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5320" w14:textId="4A1CCE59" w:rsidR="00086AED" w:rsidRDefault="00086AED" w:rsidP="00086AED">
      <w:pPr>
        <w:pStyle w:val="Default"/>
        <w:jc w:val="center"/>
      </w:pPr>
      <w:r w:rsidRPr="00086AED">
        <w:rPr>
          <w:noProof/>
        </w:rPr>
        <w:drawing>
          <wp:inline distT="0" distB="0" distL="0" distR="0" wp14:anchorId="796C634E" wp14:editId="15336E8D">
            <wp:extent cx="2257425" cy="1011644"/>
            <wp:effectExtent l="0" t="0" r="0" b="0"/>
            <wp:docPr id="1061049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1118" cy="1017781"/>
                    </a:xfrm>
                    <a:prstGeom prst="rect">
                      <a:avLst/>
                    </a:prstGeom>
                    <a:noFill/>
                    <a:ln>
                      <a:noFill/>
                    </a:ln>
                  </pic:spPr>
                </pic:pic>
              </a:graphicData>
            </a:graphic>
          </wp:inline>
        </w:drawing>
      </w:r>
    </w:p>
    <w:p w14:paraId="304DEE37" w14:textId="3636BE99" w:rsidR="00086AED" w:rsidRDefault="00086AED" w:rsidP="00086AED">
      <w:pPr>
        <w:pStyle w:val="Default"/>
      </w:pPr>
    </w:p>
    <w:p w14:paraId="310BD169" w14:textId="5F8C0E56" w:rsidR="00086AED" w:rsidRDefault="00086AED" w:rsidP="00086AED">
      <w:pPr>
        <w:pStyle w:val="Default"/>
        <w:jc w:val="center"/>
        <w:rPr>
          <w:sz w:val="28"/>
          <w:szCs w:val="28"/>
        </w:rPr>
      </w:pPr>
      <w:r>
        <w:rPr>
          <w:b/>
          <w:bCs/>
          <w:sz w:val="28"/>
          <w:szCs w:val="28"/>
        </w:rPr>
        <w:t>Senior Digital Experience Manager</w:t>
      </w:r>
    </w:p>
    <w:p w14:paraId="2D6D7A5E" w14:textId="24AD7C1D" w:rsidR="00086AED" w:rsidRDefault="00086AED" w:rsidP="00086AED">
      <w:pPr>
        <w:pStyle w:val="Default"/>
        <w:jc w:val="center"/>
        <w:rPr>
          <w:sz w:val="28"/>
          <w:szCs w:val="28"/>
        </w:rPr>
      </w:pPr>
      <w:r>
        <w:rPr>
          <w:b/>
          <w:bCs/>
          <w:sz w:val="28"/>
          <w:szCs w:val="28"/>
        </w:rPr>
        <w:t>(Senior Makes Friends)</w:t>
      </w:r>
    </w:p>
    <w:p w14:paraId="6B5F8564" w14:textId="29B2FEB3" w:rsidR="00086AED" w:rsidRDefault="00086AED" w:rsidP="00086AED">
      <w:pPr>
        <w:pStyle w:val="Default"/>
        <w:rPr>
          <w:b/>
          <w:bCs/>
          <w:sz w:val="20"/>
          <w:szCs w:val="20"/>
        </w:rPr>
      </w:pPr>
    </w:p>
    <w:p w14:paraId="5BFC3E17" w14:textId="704A3EFE" w:rsidR="00086AED" w:rsidRDefault="00086AED" w:rsidP="00086AED">
      <w:pPr>
        <w:pStyle w:val="Default"/>
        <w:rPr>
          <w:b/>
          <w:bCs/>
          <w:sz w:val="20"/>
          <w:szCs w:val="20"/>
        </w:rPr>
      </w:pPr>
      <w:r>
        <w:rPr>
          <w:b/>
          <w:bCs/>
          <w:sz w:val="20"/>
          <w:szCs w:val="20"/>
        </w:rPr>
        <w:t xml:space="preserve">About Ella’s Kitchen </w:t>
      </w:r>
    </w:p>
    <w:p w14:paraId="457C2843" w14:textId="3746616B" w:rsidR="00086AED" w:rsidRDefault="00086AED" w:rsidP="00086AED">
      <w:pPr>
        <w:pStyle w:val="Default"/>
        <w:rPr>
          <w:sz w:val="20"/>
          <w:szCs w:val="20"/>
        </w:rPr>
      </w:pPr>
    </w:p>
    <w:p w14:paraId="76E6DF4E" w14:textId="332FDE39" w:rsidR="00086AED" w:rsidRDefault="00086AED" w:rsidP="00086AED">
      <w:pPr>
        <w:pStyle w:val="Default"/>
        <w:rPr>
          <w:sz w:val="20"/>
          <w:szCs w:val="20"/>
        </w:rPr>
      </w:pPr>
      <w:r>
        <w:rPr>
          <w:sz w:val="20"/>
          <w:szCs w:val="20"/>
        </w:rPr>
        <w:t xml:space="preserve">Part of the Hain Celestial Group family of brands, Ella's Kitchen’s mission is to help little ones grow up happy, healthy, and never hungry. Set up in 2006 by Ella's Dad Paul Lindley, the company prioritises health and nutritional value, but never at the expense of taste or convenience. Ella’s Kitchen strives to be good in every sense, offering healthy, handy, and fun food that doesn’t cost the earth. In 2016, Ella’s Kitchen certified as a B Corporation, a global movement of pioneering companies that are using their business as a force for good. By certifying as a B Corp, it reinforces that the business is meeting rigorous standards of social and environmental performance, accountability, and transparency. </w:t>
      </w:r>
    </w:p>
    <w:p w14:paraId="1211A335" w14:textId="3535ABA0" w:rsidR="00086AED" w:rsidRDefault="00086AED" w:rsidP="00086AED">
      <w:pPr>
        <w:pStyle w:val="Default"/>
        <w:rPr>
          <w:sz w:val="20"/>
          <w:szCs w:val="20"/>
        </w:rPr>
      </w:pPr>
      <w:r>
        <w:rPr>
          <w:sz w:val="20"/>
          <w:szCs w:val="20"/>
        </w:rPr>
        <w:t xml:space="preserve">We are looking for someone brilliant who believes in our mission and can live and breathe our values of childlike, winning together, owning it, fostering inclusion and being curious. </w:t>
      </w:r>
    </w:p>
    <w:p w14:paraId="49AEE313" w14:textId="77777777" w:rsidR="00086AED" w:rsidRDefault="00086AED" w:rsidP="00086AED">
      <w:pPr>
        <w:pStyle w:val="Default"/>
        <w:rPr>
          <w:sz w:val="20"/>
          <w:szCs w:val="20"/>
        </w:rPr>
      </w:pPr>
      <w:r>
        <w:rPr>
          <w:sz w:val="20"/>
          <w:szCs w:val="20"/>
        </w:rPr>
        <w:t xml:space="preserve">At Ella’s Kitchen, we are guided by our values; they set the tone of our culture, and we look out for newbies who will be a natural fit to our values and complement and contribute to our business. </w:t>
      </w:r>
    </w:p>
    <w:p w14:paraId="264C558A" w14:textId="77777777" w:rsidR="00086AED" w:rsidRDefault="00086AED" w:rsidP="00086AED">
      <w:pPr>
        <w:pStyle w:val="Default"/>
        <w:rPr>
          <w:b/>
          <w:bCs/>
          <w:sz w:val="20"/>
          <w:szCs w:val="20"/>
        </w:rPr>
      </w:pPr>
    </w:p>
    <w:p w14:paraId="554A19EE" w14:textId="4A8D358E" w:rsidR="00086AED" w:rsidRDefault="00086AED" w:rsidP="00086AED">
      <w:pPr>
        <w:pStyle w:val="Default"/>
        <w:rPr>
          <w:b/>
          <w:bCs/>
          <w:sz w:val="20"/>
          <w:szCs w:val="20"/>
        </w:rPr>
      </w:pPr>
      <w:r>
        <w:rPr>
          <w:b/>
          <w:bCs/>
          <w:sz w:val="20"/>
          <w:szCs w:val="20"/>
        </w:rPr>
        <w:t xml:space="preserve">About The Hain Celestial Group </w:t>
      </w:r>
    </w:p>
    <w:p w14:paraId="6859D137" w14:textId="77777777" w:rsidR="00086AED" w:rsidRDefault="00086AED" w:rsidP="00086AED">
      <w:pPr>
        <w:pStyle w:val="Default"/>
        <w:rPr>
          <w:sz w:val="20"/>
          <w:szCs w:val="20"/>
        </w:rPr>
      </w:pPr>
    </w:p>
    <w:p w14:paraId="16D1AAFC" w14:textId="77777777" w:rsidR="00086AED" w:rsidRDefault="00086AED" w:rsidP="00086AED">
      <w:pPr>
        <w:pStyle w:val="Default"/>
        <w:rPr>
          <w:sz w:val="20"/>
          <w:szCs w:val="20"/>
        </w:rPr>
      </w:pPr>
      <w:r>
        <w:rPr>
          <w:sz w:val="20"/>
          <w:szCs w:val="20"/>
        </w:rPr>
        <w:t xml:space="preserve">Hain Celestial Group is a leading health and wellness company whose purpose is to inspire healthier living for people, communities and the planet through better-for-you brands. For more than 30 years, our portfolio of beloved brands has intentionally focused on delivering nutrition and well-being that positively impacts today and tomorrow. Headquartered in Hoboken, N.J., Hain Celestial’s products across snacks, baby/kids, beverages, meal preparation, and personal care, are marketed and sold in over 75 countries around the world. Our leading brands include Garden Veggie™ snacks, Terra® chips, Garden of </w:t>
      </w:r>
      <w:proofErr w:type="spellStart"/>
      <w:r>
        <w:rPr>
          <w:sz w:val="20"/>
          <w:szCs w:val="20"/>
        </w:rPr>
        <w:t>Eatin</w:t>
      </w:r>
      <w:proofErr w:type="spellEnd"/>
      <w:r>
        <w:rPr>
          <w:sz w:val="20"/>
          <w:szCs w:val="20"/>
        </w:rPr>
        <w:t xml:space="preserve">’® snacks, Earth’s Best® and Ella’s Kitchen® baby and kids foods, Celestial Seasonings® teas, Joya® and </w:t>
      </w:r>
      <w:proofErr w:type="spellStart"/>
      <w:r>
        <w:rPr>
          <w:sz w:val="20"/>
          <w:szCs w:val="20"/>
        </w:rPr>
        <w:t>Natumi</w:t>
      </w:r>
      <w:proofErr w:type="spellEnd"/>
      <w:r>
        <w:rPr>
          <w:sz w:val="20"/>
          <w:szCs w:val="20"/>
        </w:rPr>
        <w:t xml:space="preserve">® plant-based beverages, Greek Gods® yogurt, Cully &amp; Sully®, Imagine® and New Covent Garden® soups, Yves® and Linda McCartney’s® (under license) meat-free, and Alba Botanica® natural sun care, among others. </w:t>
      </w:r>
    </w:p>
    <w:p w14:paraId="45F11A53" w14:textId="77777777" w:rsidR="00086AED" w:rsidRDefault="00086AED" w:rsidP="00086AED">
      <w:pPr>
        <w:pStyle w:val="Default"/>
        <w:rPr>
          <w:b/>
          <w:bCs/>
          <w:sz w:val="19"/>
          <w:szCs w:val="19"/>
        </w:rPr>
      </w:pPr>
    </w:p>
    <w:p w14:paraId="04995221" w14:textId="58BC2C01" w:rsidR="00086AED" w:rsidRDefault="00086AED" w:rsidP="00086AED">
      <w:pPr>
        <w:pStyle w:val="Default"/>
        <w:rPr>
          <w:sz w:val="19"/>
          <w:szCs w:val="19"/>
        </w:rPr>
      </w:pPr>
      <w:r>
        <w:rPr>
          <w:b/>
          <w:bCs/>
          <w:sz w:val="19"/>
          <w:szCs w:val="19"/>
        </w:rPr>
        <w:t xml:space="preserve">Our Commitment To Equality, Diversity And Inclusion </w:t>
      </w:r>
      <w:r>
        <w:rPr>
          <w:sz w:val="19"/>
          <w:szCs w:val="19"/>
        </w:rPr>
        <w:t xml:space="preserve">At Ella’s Kitchen, we are committed to promoting and enabling a positive culture where everyone can be themselves and diversity of thought is welcomed. </w:t>
      </w:r>
    </w:p>
    <w:p w14:paraId="08F06188" w14:textId="77777777" w:rsidR="00086AED" w:rsidRDefault="00086AED" w:rsidP="00086AED">
      <w:pPr>
        <w:pStyle w:val="Default"/>
        <w:rPr>
          <w:sz w:val="20"/>
          <w:szCs w:val="20"/>
        </w:rPr>
      </w:pPr>
      <w:r>
        <w:rPr>
          <w:sz w:val="20"/>
          <w:szCs w:val="20"/>
        </w:rPr>
        <w:t xml:space="preserve">We give a full and fair consideration to all applicants regardless of age, disability, gender reassignment, race, religion or belief, sex, sexual orientation, marriage and civil partnership, and pregnancy and maternity. If you need reasonable adjustments made to the recruitment process, please let us know so we can support you in the right way. </w:t>
      </w:r>
    </w:p>
    <w:p w14:paraId="08DA51F6" w14:textId="759CBA20" w:rsidR="00086AED" w:rsidRDefault="00086AED" w:rsidP="00086AED">
      <w:pPr>
        <w:pStyle w:val="Default"/>
        <w:pageBreakBefore/>
        <w:rPr>
          <w:sz w:val="20"/>
          <w:szCs w:val="20"/>
        </w:rPr>
      </w:pPr>
      <w:r>
        <w:rPr>
          <w:b/>
          <w:bCs/>
          <w:sz w:val="20"/>
          <w:szCs w:val="20"/>
        </w:rPr>
        <w:lastRenderedPageBreak/>
        <w:t xml:space="preserve">Location: </w:t>
      </w:r>
      <w:r>
        <w:rPr>
          <w:sz w:val="20"/>
          <w:szCs w:val="20"/>
        </w:rPr>
        <w:t>Near Henley-on-Thames – you’ll be able to work flexibly between home and our lovely Barns (minimum of 2 days per week).</w:t>
      </w:r>
    </w:p>
    <w:p w14:paraId="3A86FCA5" w14:textId="77777777" w:rsidR="00086AED" w:rsidRDefault="00086AED" w:rsidP="00086AED">
      <w:pPr>
        <w:pStyle w:val="Default"/>
        <w:rPr>
          <w:sz w:val="20"/>
          <w:szCs w:val="20"/>
        </w:rPr>
      </w:pPr>
      <w:r>
        <w:rPr>
          <w:b/>
          <w:bCs/>
          <w:sz w:val="20"/>
          <w:szCs w:val="20"/>
        </w:rPr>
        <w:t xml:space="preserve">Reports to: </w:t>
      </w:r>
      <w:r>
        <w:rPr>
          <w:sz w:val="20"/>
          <w:szCs w:val="20"/>
        </w:rPr>
        <w:t xml:space="preserve">Senior Marketing Communication Manager </w:t>
      </w:r>
    </w:p>
    <w:p w14:paraId="67971B35" w14:textId="77777777" w:rsidR="00086AED" w:rsidRDefault="00086AED" w:rsidP="00086AED">
      <w:pPr>
        <w:pStyle w:val="Default"/>
        <w:rPr>
          <w:sz w:val="20"/>
          <w:szCs w:val="20"/>
        </w:rPr>
      </w:pPr>
      <w:r>
        <w:rPr>
          <w:b/>
          <w:bCs/>
          <w:sz w:val="20"/>
          <w:szCs w:val="20"/>
        </w:rPr>
        <w:t xml:space="preserve">Line Management for: </w:t>
      </w:r>
      <w:r>
        <w:rPr>
          <w:sz w:val="20"/>
          <w:szCs w:val="20"/>
        </w:rPr>
        <w:t xml:space="preserve">Brand Manager – Digital + Content </w:t>
      </w:r>
    </w:p>
    <w:p w14:paraId="2AFBB538" w14:textId="313E908C" w:rsidR="00086AED" w:rsidRDefault="00086AED" w:rsidP="00086AED">
      <w:pPr>
        <w:pStyle w:val="Default"/>
        <w:rPr>
          <w:sz w:val="20"/>
          <w:szCs w:val="20"/>
        </w:rPr>
      </w:pPr>
      <w:r>
        <w:rPr>
          <w:b/>
          <w:bCs/>
          <w:sz w:val="20"/>
          <w:szCs w:val="20"/>
        </w:rPr>
        <w:t>Contract</w:t>
      </w:r>
      <w:r>
        <w:rPr>
          <w:sz w:val="20"/>
          <w:szCs w:val="20"/>
        </w:rPr>
        <w:t xml:space="preserve">: Full time, Permanent </w:t>
      </w:r>
    </w:p>
    <w:p w14:paraId="6698B19B" w14:textId="77777777" w:rsidR="00086AED" w:rsidRDefault="00086AED" w:rsidP="00086AED">
      <w:pPr>
        <w:pStyle w:val="Default"/>
        <w:rPr>
          <w:b/>
          <w:bCs/>
          <w:sz w:val="20"/>
          <w:szCs w:val="20"/>
        </w:rPr>
      </w:pPr>
    </w:p>
    <w:p w14:paraId="1563ED94" w14:textId="189D537D" w:rsidR="00086AED" w:rsidRDefault="00086AED" w:rsidP="00086AED">
      <w:pPr>
        <w:pStyle w:val="Default"/>
        <w:rPr>
          <w:sz w:val="20"/>
          <w:szCs w:val="20"/>
        </w:rPr>
      </w:pPr>
      <w:r>
        <w:rPr>
          <w:b/>
          <w:bCs/>
          <w:sz w:val="20"/>
          <w:szCs w:val="20"/>
        </w:rPr>
        <w:t xml:space="preserve">Purpose: </w:t>
      </w:r>
    </w:p>
    <w:p w14:paraId="359DFE23" w14:textId="77777777" w:rsidR="00086AED" w:rsidRDefault="00086AED" w:rsidP="00086AED">
      <w:pPr>
        <w:pStyle w:val="Default"/>
        <w:rPr>
          <w:sz w:val="20"/>
          <w:szCs w:val="20"/>
        </w:rPr>
      </w:pPr>
      <w:r>
        <w:rPr>
          <w:sz w:val="20"/>
          <w:szCs w:val="20"/>
        </w:rPr>
        <w:t xml:space="preserve">The Senior Digital Experience Manager will lead and transform Ella’s digital ecosystem across UK + ATW. This isn’t about keeping the lights on, it’s about sparking fresh ideas, and driving change across our digital touchpoints: Websites, Loyalty Programme, App, PPC, and </w:t>
      </w:r>
      <w:proofErr w:type="spellStart"/>
      <w:r>
        <w:rPr>
          <w:sz w:val="20"/>
          <w:szCs w:val="20"/>
        </w:rPr>
        <w:t>eCRM</w:t>
      </w:r>
      <w:proofErr w:type="spellEnd"/>
      <w:r>
        <w:rPr>
          <w:sz w:val="20"/>
          <w:szCs w:val="20"/>
        </w:rPr>
        <w:t xml:space="preserve">. You’ll work collaboratively with our brand, marketing, and sales teams to drive performance across the ecosystem. This includes innovating content as well as identifying + activating growth opportunities to ensure we’re continually ‘getting them, keeping them, and making them shout’, through both new and existing digital channels, whilst always staying Kids First. </w:t>
      </w:r>
    </w:p>
    <w:p w14:paraId="2F6CDEA7" w14:textId="77777777" w:rsidR="00086AED" w:rsidRDefault="00086AED" w:rsidP="00086AED">
      <w:pPr>
        <w:pStyle w:val="Default"/>
        <w:rPr>
          <w:b/>
          <w:bCs/>
          <w:sz w:val="20"/>
          <w:szCs w:val="20"/>
        </w:rPr>
      </w:pPr>
    </w:p>
    <w:p w14:paraId="092B6779" w14:textId="0AE2874A" w:rsidR="00086AED" w:rsidRDefault="00086AED" w:rsidP="00086AED">
      <w:pPr>
        <w:pStyle w:val="Default"/>
        <w:rPr>
          <w:sz w:val="20"/>
          <w:szCs w:val="20"/>
        </w:rPr>
      </w:pPr>
      <w:r>
        <w:rPr>
          <w:b/>
          <w:bCs/>
          <w:sz w:val="20"/>
          <w:szCs w:val="20"/>
        </w:rPr>
        <w:t xml:space="preserve">Role activities / responsibilities: </w:t>
      </w:r>
    </w:p>
    <w:p w14:paraId="612D4FDE" w14:textId="77777777" w:rsidR="00086AED" w:rsidRDefault="00086AED" w:rsidP="00086AED">
      <w:pPr>
        <w:pStyle w:val="Default"/>
        <w:rPr>
          <w:sz w:val="20"/>
          <w:szCs w:val="20"/>
        </w:rPr>
      </w:pPr>
      <w:r>
        <w:rPr>
          <w:b/>
          <w:bCs/>
          <w:sz w:val="20"/>
          <w:szCs w:val="20"/>
        </w:rPr>
        <w:t xml:space="preserve">Digital Ecosystem + Ecommerce: </w:t>
      </w:r>
    </w:p>
    <w:p w14:paraId="225DD95B" w14:textId="77777777" w:rsidR="00086AED" w:rsidRDefault="00086AED" w:rsidP="00086AED">
      <w:pPr>
        <w:pStyle w:val="Default"/>
        <w:numPr>
          <w:ilvl w:val="0"/>
          <w:numId w:val="1"/>
        </w:numPr>
        <w:spacing w:after="10"/>
        <w:rPr>
          <w:sz w:val="20"/>
          <w:szCs w:val="20"/>
        </w:rPr>
      </w:pPr>
      <w:r>
        <w:rPr>
          <w:sz w:val="20"/>
          <w:szCs w:val="20"/>
        </w:rPr>
        <w:t xml:space="preserve">Own and evolve Ella’s Kitchen digital channels (Websites, App, </w:t>
      </w:r>
      <w:proofErr w:type="spellStart"/>
      <w:r>
        <w:rPr>
          <w:sz w:val="20"/>
          <w:szCs w:val="20"/>
        </w:rPr>
        <w:t>eCRM</w:t>
      </w:r>
      <w:proofErr w:type="spellEnd"/>
      <w:r>
        <w:rPr>
          <w:sz w:val="20"/>
          <w:szCs w:val="20"/>
        </w:rPr>
        <w:t xml:space="preserve">, PPC and the Ella’s Loyalty Program) with a focus on UX, SEO, engagement, and conversion. </w:t>
      </w:r>
    </w:p>
    <w:p w14:paraId="05684C82" w14:textId="77777777" w:rsidR="00086AED" w:rsidRDefault="00086AED" w:rsidP="00086AED">
      <w:pPr>
        <w:pStyle w:val="Default"/>
        <w:numPr>
          <w:ilvl w:val="0"/>
          <w:numId w:val="1"/>
        </w:numPr>
        <w:spacing w:after="10"/>
        <w:rPr>
          <w:sz w:val="20"/>
          <w:szCs w:val="20"/>
        </w:rPr>
      </w:pPr>
      <w:r>
        <w:rPr>
          <w:sz w:val="20"/>
          <w:szCs w:val="20"/>
        </w:rPr>
        <w:t xml:space="preserve">Manage the Ella’s Kitchen online shop experience (design, content uploads, and UX) to ensure it engages and converts consumers. </w:t>
      </w:r>
    </w:p>
    <w:p w14:paraId="0D4BBF8B" w14:textId="77777777" w:rsidR="00086AED" w:rsidRDefault="00086AED" w:rsidP="00086AED">
      <w:pPr>
        <w:pStyle w:val="Default"/>
        <w:numPr>
          <w:ilvl w:val="0"/>
          <w:numId w:val="1"/>
        </w:numPr>
        <w:spacing w:after="10"/>
        <w:rPr>
          <w:sz w:val="20"/>
          <w:szCs w:val="20"/>
        </w:rPr>
      </w:pPr>
      <w:r>
        <w:rPr>
          <w:sz w:val="20"/>
          <w:szCs w:val="20"/>
        </w:rPr>
        <w:t xml:space="preserve">Working collaboratively with the sales team and our fulfilment partner to support ecommerce sales performance through content, promotional plan recommendations, and optimised customer journeys, including sales-driving initiatives such as abandoned basket recovery and checkout enhancements. </w:t>
      </w:r>
      <w:r>
        <w:rPr>
          <w:i/>
          <w:iCs/>
          <w:sz w:val="20"/>
          <w:szCs w:val="20"/>
        </w:rPr>
        <w:t xml:space="preserve">Note: This role supports sales performance but does not carry direct responsibility for sales targets, stock management, or fulfilment. </w:t>
      </w:r>
    </w:p>
    <w:p w14:paraId="2DFFE055" w14:textId="77777777" w:rsidR="00086AED" w:rsidRDefault="00086AED" w:rsidP="00086AED">
      <w:pPr>
        <w:pStyle w:val="Default"/>
        <w:numPr>
          <w:ilvl w:val="0"/>
          <w:numId w:val="1"/>
        </w:numPr>
        <w:spacing w:after="10"/>
        <w:rPr>
          <w:sz w:val="20"/>
          <w:szCs w:val="20"/>
        </w:rPr>
      </w:pPr>
      <w:r>
        <w:rPr>
          <w:sz w:val="20"/>
          <w:szCs w:val="20"/>
        </w:rPr>
        <w:t xml:space="preserve">Manage external agency partners to deliver strategic improvements and performance across our channels. </w:t>
      </w:r>
    </w:p>
    <w:p w14:paraId="4C4DF67E" w14:textId="77777777" w:rsidR="00086AED" w:rsidRDefault="00086AED" w:rsidP="00086AED">
      <w:pPr>
        <w:pStyle w:val="Default"/>
        <w:numPr>
          <w:ilvl w:val="0"/>
          <w:numId w:val="1"/>
        </w:numPr>
        <w:rPr>
          <w:sz w:val="20"/>
          <w:szCs w:val="20"/>
        </w:rPr>
      </w:pPr>
      <w:r>
        <w:rPr>
          <w:sz w:val="20"/>
          <w:szCs w:val="20"/>
        </w:rPr>
        <w:t xml:space="preserve">Maintain high standards across all digital touchpoints, content accuracy, engagement, and freshness. </w:t>
      </w:r>
    </w:p>
    <w:p w14:paraId="65F622E7" w14:textId="77777777" w:rsidR="00086AED" w:rsidRDefault="00086AED" w:rsidP="00086AED">
      <w:pPr>
        <w:pStyle w:val="Default"/>
        <w:rPr>
          <w:sz w:val="20"/>
          <w:szCs w:val="20"/>
        </w:rPr>
      </w:pPr>
    </w:p>
    <w:p w14:paraId="2EA5DDAC" w14:textId="77777777" w:rsidR="00086AED" w:rsidRDefault="00086AED" w:rsidP="00086AED">
      <w:pPr>
        <w:pStyle w:val="Default"/>
        <w:rPr>
          <w:sz w:val="20"/>
          <w:szCs w:val="20"/>
        </w:rPr>
      </w:pPr>
      <w:r>
        <w:rPr>
          <w:b/>
          <w:bCs/>
          <w:sz w:val="20"/>
          <w:szCs w:val="20"/>
        </w:rPr>
        <w:t xml:space="preserve">ECRM: </w:t>
      </w:r>
    </w:p>
    <w:p w14:paraId="2C35DC96" w14:textId="77777777" w:rsidR="00086AED" w:rsidRDefault="00086AED" w:rsidP="00086AED">
      <w:pPr>
        <w:pStyle w:val="Default"/>
        <w:numPr>
          <w:ilvl w:val="0"/>
          <w:numId w:val="2"/>
        </w:numPr>
        <w:spacing w:after="7"/>
        <w:rPr>
          <w:sz w:val="20"/>
          <w:szCs w:val="20"/>
        </w:rPr>
      </w:pPr>
      <w:r>
        <w:rPr>
          <w:sz w:val="20"/>
          <w:szCs w:val="20"/>
        </w:rPr>
        <w:t xml:space="preserve">Lead the end-to-end management and optimisation of our </w:t>
      </w:r>
      <w:proofErr w:type="spellStart"/>
      <w:r>
        <w:rPr>
          <w:sz w:val="20"/>
          <w:szCs w:val="20"/>
        </w:rPr>
        <w:t>eCRM</w:t>
      </w:r>
      <w:proofErr w:type="spellEnd"/>
      <w:r>
        <w:rPr>
          <w:sz w:val="20"/>
          <w:szCs w:val="20"/>
        </w:rPr>
        <w:t xml:space="preserve"> programme, including age + stage journeys and solus campaigns. </w:t>
      </w:r>
    </w:p>
    <w:p w14:paraId="295C3CD0" w14:textId="77777777" w:rsidR="00086AED" w:rsidRDefault="00086AED" w:rsidP="00086AED">
      <w:pPr>
        <w:pStyle w:val="Default"/>
        <w:numPr>
          <w:ilvl w:val="0"/>
          <w:numId w:val="2"/>
        </w:numPr>
        <w:spacing w:after="7"/>
        <w:rPr>
          <w:sz w:val="20"/>
          <w:szCs w:val="20"/>
        </w:rPr>
      </w:pPr>
      <w:r>
        <w:rPr>
          <w:sz w:val="20"/>
          <w:szCs w:val="20"/>
        </w:rPr>
        <w:t xml:space="preserve">Full ownership of the content and segmentation plan to drive engagement and conversion. </w:t>
      </w:r>
    </w:p>
    <w:p w14:paraId="5295B4A1" w14:textId="77777777" w:rsidR="00086AED" w:rsidRDefault="00086AED" w:rsidP="00086AED">
      <w:pPr>
        <w:pStyle w:val="Default"/>
        <w:numPr>
          <w:ilvl w:val="0"/>
          <w:numId w:val="2"/>
        </w:numPr>
        <w:rPr>
          <w:sz w:val="20"/>
          <w:szCs w:val="20"/>
        </w:rPr>
      </w:pPr>
      <w:r>
        <w:rPr>
          <w:sz w:val="20"/>
          <w:szCs w:val="20"/>
        </w:rPr>
        <w:t xml:space="preserve">Implement best practices and recommendations from partners to keep Ella’s programme ahead of the game. </w:t>
      </w:r>
    </w:p>
    <w:p w14:paraId="543F5FC0" w14:textId="77777777" w:rsidR="00086AED" w:rsidRDefault="00086AED" w:rsidP="00086AED">
      <w:pPr>
        <w:pStyle w:val="Default"/>
        <w:rPr>
          <w:sz w:val="20"/>
          <w:szCs w:val="20"/>
        </w:rPr>
      </w:pPr>
    </w:p>
    <w:p w14:paraId="1E492BBC" w14:textId="77777777" w:rsidR="00086AED" w:rsidRDefault="00086AED" w:rsidP="00086AED">
      <w:pPr>
        <w:pStyle w:val="Default"/>
        <w:rPr>
          <w:sz w:val="20"/>
          <w:szCs w:val="20"/>
        </w:rPr>
      </w:pPr>
      <w:r>
        <w:rPr>
          <w:b/>
          <w:bCs/>
          <w:sz w:val="20"/>
          <w:szCs w:val="20"/>
        </w:rPr>
        <w:t xml:space="preserve">Loyalty/Become A Friend (BAF) Programme: </w:t>
      </w:r>
    </w:p>
    <w:p w14:paraId="781F7CBF" w14:textId="77777777" w:rsidR="00086AED" w:rsidRDefault="00086AED" w:rsidP="00086AED">
      <w:pPr>
        <w:pStyle w:val="Default"/>
        <w:numPr>
          <w:ilvl w:val="0"/>
          <w:numId w:val="3"/>
        </w:numPr>
        <w:spacing w:after="12"/>
        <w:rPr>
          <w:sz w:val="20"/>
          <w:szCs w:val="20"/>
        </w:rPr>
      </w:pPr>
      <w:r>
        <w:rPr>
          <w:sz w:val="20"/>
          <w:szCs w:val="20"/>
        </w:rPr>
        <w:t xml:space="preserve">Drive loyalty program growth (Become A Friend) through recruitment, engagement, and cost-per-friend efficiency. </w:t>
      </w:r>
    </w:p>
    <w:p w14:paraId="6B01A717" w14:textId="77777777" w:rsidR="00086AED" w:rsidRDefault="00086AED" w:rsidP="00086AED">
      <w:pPr>
        <w:pStyle w:val="Default"/>
        <w:numPr>
          <w:ilvl w:val="0"/>
          <w:numId w:val="3"/>
        </w:numPr>
        <w:spacing w:after="12"/>
        <w:rPr>
          <w:sz w:val="20"/>
          <w:szCs w:val="20"/>
        </w:rPr>
      </w:pPr>
      <w:r>
        <w:rPr>
          <w:sz w:val="20"/>
          <w:szCs w:val="20"/>
        </w:rPr>
        <w:t xml:space="preserve">Own PPC and BAF paid social performance, optimising performance with our agency partner and social team. </w:t>
      </w:r>
    </w:p>
    <w:p w14:paraId="3974195D" w14:textId="77777777" w:rsidR="00086AED" w:rsidRDefault="00086AED" w:rsidP="00086AED">
      <w:pPr>
        <w:pStyle w:val="Default"/>
        <w:numPr>
          <w:ilvl w:val="0"/>
          <w:numId w:val="3"/>
        </w:numPr>
        <w:spacing w:after="12"/>
        <w:rPr>
          <w:sz w:val="20"/>
          <w:szCs w:val="20"/>
        </w:rPr>
      </w:pPr>
      <w:r>
        <w:rPr>
          <w:sz w:val="20"/>
          <w:szCs w:val="20"/>
        </w:rPr>
        <w:t xml:space="preserve">Ensure seamless fulfilment and print operations with third-party providers. </w:t>
      </w:r>
    </w:p>
    <w:p w14:paraId="35FDCFF0" w14:textId="77777777" w:rsidR="00086AED" w:rsidRDefault="00086AED" w:rsidP="00086AED">
      <w:pPr>
        <w:pStyle w:val="Default"/>
        <w:numPr>
          <w:ilvl w:val="0"/>
          <w:numId w:val="3"/>
        </w:numPr>
        <w:rPr>
          <w:sz w:val="20"/>
          <w:szCs w:val="20"/>
        </w:rPr>
      </w:pPr>
      <w:r>
        <w:rPr>
          <w:sz w:val="20"/>
          <w:szCs w:val="20"/>
        </w:rPr>
        <w:t xml:space="preserve">Manage coupon programme performance and evolution to support overall programme success. </w:t>
      </w:r>
    </w:p>
    <w:p w14:paraId="651F0B25" w14:textId="77777777" w:rsidR="00086AED" w:rsidRDefault="00086AED" w:rsidP="00086AED">
      <w:pPr>
        <w:pStyle w:val="Default"/>
        <w:rPr>
          <w:sz w:val="20"/>
          <w:szCs w:val="20"/>
        </w:rPr>
      </w:pPr>
    </w:p>
    <w:p w14:paraId="72FB65ED" w14:textId="77777777" w:rsidR="00086AED" w:rsidRDefault="00086AED" w:rsidP="00086AED">
      <w:pPr>
        <w:pStyle w:val="Default"/>
        <w:pageBreakBefore/>
        <w:rPr>
          <w:sz w:val="20"/>
          <w:szCs w:val="20"/>
        </w:rPr>
      </w:pPr>
      <w:r>
        <w:rPr>
          <w:b/>
          <w:bCs/>
          <w:sz w:val="20"/>
          <w:szCs w:val="20"/>
        </w:rPr>
        <w:lastRenderedPageBreak/>
        <w:t xml:space="preserve">Content &amp; Campaign Integration </w:t>
      </w:r>
    </w:p>
    <w:p w14:paraId="31822CFC" w14:textId="77777777" w:rsidR="00086AED" w:rsidRDefault="00086AED" w:rsidP="00086AED">
      <w:pPr>
        <w:pStyle w:val="Default"/>
        <w:numPr>
          <w:ilvl w:val="0"/>
          <w:numId w:val="4"/>
        </w:numPr>
        <w:spacing w:after="7"/>
        <w:rPr>
          <w:sz w:val="20"/>
          <w:szCs w:val="20"/>
        </w:rPr>
      </w:pPr>
      <w:r>
        <w:rPr>
          <w:sz w:val="20"/>
          <w:szCs w:val="20"/>
        </w:rPr>
        <w:t xml:space="preserve">Own and drive the digital content plan, ensuring alignment with brand narrative and strategic goals. </w:t>
      </w:r>
    </w:p>
    <w:p w14:paraId="6A048AFF" w14:textId="77777777" w:rsidR="00086AED" w:rsidRDefault="00086AED" w:rsidP="00086AED">
      <w:pPr>
        <w:pStyle w:val="Default"/>
        <w:numPr>
          <w:ilvl w:val="0"/>
          <w:numId w:val="4"/>
        </w:numPr>
        <w:rPr>
          <w:sz w:val="20"/>
          <w:szCs w:val="20"/>
        </w:rPr>
      </w:pPr>
      <w:r>
        <w:rPr>
          <w:sz w:val="20"/>
          <w:szCs w:val="20"/>
        </w:rPr>
        <w:t xml:space="preserve">Collaborate with design and marketing teams to deliver engaging, high-performing content across all digital touchpoints to support our TTL campaigns. </w:t>
      </w:r>
    </w:p>
    <w:p w14:paraId="4B555578" w14:textId="77777777" w:rsidR="00086AED" w:rsidRDefault="00086AED" w:rsidP="00086AED">
      <w:pPr>
        <w:pStyle w:val="Default"/>
        <w:rPr>
          <w:sz w:val="20"/>
          <w:szCs w:val="20"/>
        </w:rPr>
      </w:pPr>
    </w:p>
    <w:p w14:paraId="23BCA799" w14:textId="77777777" w:rsidR="00086AED" w:rsidRDefault="00086AED" w:rsidP="00086AED">
      <w:pPr>
        <w:pStyle w:val="Default"/>
        <w:rPr>
          <w:sz w:val="20"/>
          <w:szCs w:val="20"/>
        </w:rPr>
      </w:pPr>
      <w:r>
        <w:rPr>
          <w:b/>
          <w:bCs/>
          <w:sz w:val="20"/>
          <w:szCs w:val="20"/>
        </w:rPr>
        <w:t xml:space="preserve">Performance Reporting &amp; Optimisation </w:t>
      </w:r>
    </w:p>
    <w:p w14:paraId="17766B9B" w14:textId="77777777" w:rsidR="00086AED" w:rsidRDefault="00086AED" w:rsidP="00086AED">
      <w:pPr>
        <w:pStyle w:val="Default"/>
        <w:numPr>
          <w:ilvl w:val="0"/>
          <w:numId w:val="5"/>
        </w:numPr>
        <w:spacing w:after="7"/>
        <w:rPr>
          <w:sz w:val="20"/>
          <w:szCs w:val="20"/>
        </w:rPr>
      </w:pPr>
      <w:r>
        <w:rPr>
          <w:sz w:val="20"/>
          <w:szCs w:val="20"/>
        </w:rPr>
        <w:t xml:space="preserve">Own monthly reporting for all digital channels and translate insights into actionable strategies. </w:t>
      </w:r>
    </w:p>
    <w:p w14:paraId="350AD6AD" w14:textId="77777777" w:rsidR="00086AED" w:rsidRDefault="00086AED" w:rsidP="00086AED">
      <w:pPr>
        <w:pStyle w:val="Default"/>
        <w:numPr>
          <w:ilvl w:val="0"/>
          <w:numId w:val="5"/>
        </w:numPr>
        <w:rPr>
          <w:sz w:val="20"/>
          <w:szCs w:val="20"/>
        </w:rPr>
      </w:pPr>
      <w:r>
        <w:rPr>
          <w:sz w:val="20"/>
          <w:szCs w:val="20"/>
        </w:rPr>
        <w:t xml:space="preserve">Lead implementation of changes that enhance consumer experience and commercial impact. </w:t>
      </w:r>
    </w:p>
    <w:p w14:paraId="7BDA7B9E" w14:textId="77777777" w:rsidR="00086AED" w:rsidRDefault="00086AED" w:rsidP="00086AED">
      <w:pPr>
        <w:pStyle w:val="Default"/>
        <w:rPr>
          <w:sz w:val="20"/>
          <w:szCs w:val="20"/>
        </w:rPr>
      </w:pPr>
    </w:p>
    <w:p w14:paraId="07C55543" w14:textId="77777777" w:rsidR="00086AED" w:rsidRDefault="00086AED" w:rsidP="00086AED">
      <w:pPr>
        <w:pStyle w:val="Default"/>
        <w:rPr>
          <w:sz w:val="20"/>
          <w:szCs w:val="20"/>
        </w:rPr>
      </w:pPr>
      <w:r>
        <w:rPr>
          <w:b/>
          <w:bCs/>
          <w:sz w:val="20"/>
          <w:szCs w:val="20"/>
        </w:rPr>
        <w:t xml:space="preserve">Commercial &amp; Operational Excellence </w:t>
      </w:r>
    </w:p>
    <w:p w14:paraId="38649E5E" w14:textId="77777777" w:rsidR="00086AED" w:rsidRDefault="00086AED" w:rsidP="00086AED">
      <w:pPr>
        <w:pStyle w:val="Default"/>
        <w:numPr>
          <w:ilvl w:val="0"/>
          <w:numId w:val="6"/>
        </w:numPr>
        <w:spacing w:after="7"/>
        <w:rPr>
          <w:sz w:val="20"/>
          <w:szCs w:val="20"/>
        </w:rPr>
      </w:pPr>
      <w:r>
        <w:rPr>
          <w:sz w:val="20"/>
          <w:szCs w:val="20"/>
        </w:rPr>
        <w:t xml:space="preserve">Manage budgets, POs, and invoices across the digital channel. </w:t>
      </w:r>
    </w:p>
    <w:p w14:paraId="071C4A61" w14:textId="77777777" w:rsidR="00086AED" w:rsidRDefault="00086AED" w:rsidP="00086AED">
      <w:pPr>
        <w:pStyle w:val="Default"/>
        <w:numPr>
          <w:ilvl w:val="0"/>
          <w:numId w:val="6"/>
        </w:numPr>
        <w:spacing w:after="7"/>
        <w:rPr>
          <w:sz w:val="20"/>
          <w:szCs w:val="20"/>
        </w:rPr>
      </w:pPr>
      <w:r>
        <w:rPr>
          <w:sz w:val="20"/>
          <w:szCs w:val="20"/>
        </w:rPr>
        <w:t xml:space="preserve">Champion Ella’s brand internally and externally, inspiring teams and partners. </w:t>
      </w:r>
    </w:p>
    <w:p w14:paraId="635E10A0" w14:textId="77777777" w:rsidR="00086AED" w:rsidRDefault="00086AED" w:rsidP="00086AED">
      <w:pPr>
        <w:pStyle w:val="Default"/>
        <w:numPr>
          <w:ilvl w:val="0"/>
          <w:numId w:val="6"/>
        </w:numPr>
        <w:rPr>
          <w:sz w:val="20"/>
          <w:szCs w:val="20"/>
        </w:rPr>
      </w:pPr>
      <w:r>
        <w:rPr>
          <w:sz w:val="20"/>
          <w:szCs w:val="20"/>
        </w:rPr>
        <w:t xml:space="preserve">Contribute to a positive, values-driven team culture. </w:t>
      </w:r>
    </w:p>
    <w:p w14:paraId="2AB0BC78" w14:textId="77777777" w:rsidR="00086AED" w:rsidRDefault="00086AED" w:rsidP="00086AED">
      <w:pPr>
        <w:pStyle w:val="Default"/>
        <w:rPr>
          <w:sz w:val="20"/>
          <w:szCs w:val="20"/>
        </w:rPr>
      </w:pPr>
    </w:p>
    <w:p w14:paraId="593B021D" w14:textId="77777777" w:rsidR="00086AED" w:rsidRDefault="00086AED" w:rsidP="00086AED">
      <w:pPr>
        <w:pStyle w:val="Default"/>
        <w:rPr>
          <w:sz w:val="20"/>
          <w:szCs w:val="20"/>
        </w:rPr>
      </w:pPr>
      <w:r>
        <w:rPr>
          <w:b/>
          <w:bCs/>
          <w:sz w:val="20"/>
          <w:szCs w:val="20"/>
        </w:rPr>
        <w:t>You will need</w:t>
      </w:r>
      <w:r>
        <w:rPr>
          <w:sz w:val="20"/>
          <w:szCs w:val="20"/>
        </w:rPr>
        <w:t xml:space="preserve">: </w:t>
      </w:r>
    </w:p>
    <w:p w14:paraId="47CCE70E" w14:textId="77777777" w:rsidR="00086AED" w:rsidRDefault="00086AED" w:rsidP="00086AED">
      <w:pPr>
        <w:pStyle w:val="Default"/>
        <w:numPr>
          <w:ilvl w:val="0"/>
          <w:numId w:val="7"/>
        </w:numPr>
        <w:spacing w:after="9"/>
        <w:rPr>
          <w:sz w:val="20"/>
          <w:szCs w:val="20"/>
        </w:rPr>
      </w:pPr>
      <w:r>
        <w:rPr>
          <w:sz w:val="20"/>
          <w:szCs w:val="20"/>
        </w:rPr>
        <w:t xml:space="preserve">Strategic, data driven mindset with hands-on digital experience </w:t>
      </w:r>
    </w:p>
    <w:p w14:paraId="1AC8D9BB" w14:textId="77777777" w:rsidR="00086AED" w:rsidRDefault="00086AED" w:rsidP="00086AED">
      <w:pPr>
        <w:pStyle w:val="Default"/>
        <w:numPr>
          <w:ilvl w:val="0"/>
          <w:numId w:val="7"/>
        </w:numPr>
        <w:spacing w:after="9"/>
        <w:rPr>
          <w:sz w:val="20"/>
          <w:szCs w:val="20"/>
        </w:rPr>
      </w:pPr>
      <w:r>
        <w:rPr>
          <w:sz w:val="20"/>
          <w:szCs w:val="20"/>
        </w:rPr>
        <w:t xml:space="preserve">Experience with GA4, Craft CMS (or similar), SEO/SEM tools, PPC platforms (Google Ads) </w:t>
      </w:r>
    </w:p>
    <w:p w14:paraId="2655A603" w14:textId="77777777" w:rsidR="00086AED" w:rsidRDefault="00086AED" w:rsidP="00086AED">
      <w:pPr>
        <w:pStyle w:val="Default"/>
        <w:numPr>
          <w:ilvl w:val="0"/>
          <w:numId w:val="7"/>
        </w:numPr>
        <w:spacing w:after="9"/>
        <w:rPr>
          <w:sz w:val="20"/>
          <w:szCs w:val="20"/>
        </w:rPr>
      </w:pPr>
      <w:r>
        <w:rPr>
          <w:sz w:val="20"/>
          <w:szCs w:val="20"/>
        </w:rPr>
        <w:t xml:space="preserve">Experience with </w:t>
      </w:r>
      <w:proofErr w:type="spellStart"/>
      <w:r>
        <w:rPr>
          <w:sz w:val="20"/>
          <w:szCs w:val="20"/>
        </w:rPr>
        <w:t>eCRM</w:t>
      </w:r>
      <w:proofErr w:type="spellEnd"/>
      <w:r>
        <w:rPr>
          <w:sz w:val="20"/>
          <w:szCs w:val="20"/>
        </w:rPr>
        <w:t xml:space="preserve"> platforms and email automation tools. </w:t>
      </w:r>
    </w:p>
    <w:p w14:paraId="3ECE9B14" w14:textId="77777777" w:rsidR="00086AED" w:rsidRDefault="00086AED" w:rsidP="00086AED">
      <w:pPr>
        <w:pStyle w:val="Default"/>
        <w:numPr>
          <w:ilvl w:val="0"/>
          <w:numId w:val="7"/>
        </w:numPr>
        <w:spacing w:after="9"/>
        <w:rPr>
          <w:sz w:val="20"/>
          <w:szCs w:val="20"/>
        </w:rPr>
      </w:pPr>
      <w:r>
        <w:rPr>
          <w:sz w:val="20"/>
          <w:szCs w:val="20"/>
        </w:rPr>
        <w:t xml:space="preserve">Experience managing agencies and budgets. </w:t>
      </w:r>
    </w:p>
    <w:p w14:paraId="17202DE0" w14:textId="77777777" w:rsidR="00086AED" w:rsidRDefault="00086AED" w:rsidP="00086AED">
      <w:pPr>
        <w:pStyle w:val="Default"/>
        <w:numPr>
          <w:ilvl w:val="0"/>
          <w:numId w:val="7"/>
        </w:numPr>
        <w:spacing w:after="9"/>
        <w:rPr>
          <w:sz w:val="20"/>
          <w:szCs w:val="20"/>
        </w:rPr>
      </w:pPr>
      <w:r>
        <w:rPr>
          <w:sz w:val="20"/>
          <w:szCs w:val="20"/>
        </w:rPr>
        <w:t xml:space="preserve">Proven ability to drive change and deliver measurable improvements. </w:t>
      </w:r>
    </w:p>
    <w:p w14:paraId="488CBB86" w14:textId="77777777" w:rsidR="00086AED" w:rsidRDefault="00086AED" w:rsidP="00086AED">
      <w:pPr>
        <w:pStyle w:val="Default"/>
        <w:numPr>
          <w:ilvl w:val="0"/>
          <w:numId w:val="7"/>
        </w:numPr>
        <w:spacing w:after="9"/>
        <w:rPr>
          <w:sz w:val="20"/>
          <w:szCs w:val="20"/>
        </w:rPr>
      </w:pPr>
      <w:r>
        <w:rPr>
          <w:sz w:val="20"/>
          <w:szCs w:val="20"/>
        </w:rPr>
        <w:t xml:space="preserve">Strong commercial acumen with ability to set and track KPIs for digital performance. </w:t>
      </w:r>
    </w:p>
    <w:p w14:paraId="5A02D2A7" w14:textId="77777777" w:rsidR="00086AED" w:rsidRDefault="00086AED" w:rsidP="00086AED">
      <w:pPr>
        <w:pStyle w:val="Default"/>
        <w:numPr>
          <w:ilvl w:val="0"/>
          <w:numId w:val="7"/>
        </w:numPr>
        <w:spacing w:after="9"/>
        <w:rPr>
          <w:sz w:val="20"/>
          <w:szCs w:val="20"/>
        </w:rPr>
      </w:pPr>
      <w:r>
        <w:rPr>
          <w:sz w:val="20"/>
          <w:szCs w:val="20"/>
        </w:rPr>
        <w:t xml:space="preserve">Excellent communication, project management, and influencing skills. </w:t>
      </w:r>
    </w:p>
    <w:p w14:paraId="39583BBE" w14:textId="77777777" w:rsidR="00086AED" w:rsidRDefault="00086AED" w:rsidP="00086AED">
      <w:pPr>
        <w:pStyle w:val="Default"/>
        <w:numPr>
          <w:ilvl w:val="0"/>
          <w:numId w:val="7"/>
        </w:numPr>
        <w:spacing w:after="9"/>
        <w:rPr>
          <w:sz w:val="20"/>
          <w:szCs w:val="20"/>
        </w:rPr>
      </w:pPr>
      <w:r>
        <w:rPr>
          <w:sz w:val="20"/>
          <w:szCs w:val="20"/>
        </w:rPr>
        <w:t xml:space="preserve">Understanding of GDPR and data privacy best practices. </w:t>
      </w:r>
    </w:p>
    <w:p w14:paraId="08F8B128" w14:textId="77777777" w:rsidR="00086AED" w:rsidRDefault="00086AED" w:rsidP="00086AED">
      <w:pPr>
        <w:pStyle w:val="Default"/>
        <w:numPr>
          <w:ilvl w:val="0"/>
          <w:numId w:val="7"/>
        </w:numPr>
        <w:spacing w:after="9"/>
        <w:rPr>
          <w:sz w:val="20"/>
          <w:szCs w:val="20"/>
        </w:rPr>
      </w:pPr>
      <w:r>
        <w:rPr>
          <w:sz w:val="20"/>
          <w:szCs w:val="20"/>
        </w:rPr>
        <w:t xml:space="preserve">Confident in copywriting and content management. </w:t>
      </w:r>
    </w:p>
    <w:p w14:paraId="47B109CC" w14:textId="77777777" w:rsidR="00086AED" w:rsidRDefault="00086AED" w:rsidP="00086AED">
      <w:pPr>
        <w:pStyle w:val="Default"/>
        <w:numPr>
          <w:ilvl w:val="0"/>
          <w:numId w:val="7"/>
        </w:numPr>
        <w:rPr>
          <w:sz w:val="20"/>
          <w:szCs w:val="20"/>
        </w:rPr>
      </w:pPr>
      <w:r>
        <w:rPr>
          <w:sz w:val="20"/>
          <w:szCs w:val="20"/>
        </w:rPr>
        <w:t xml:space="preserve">Passion for Ella’s brand and purpose. </w:t>
      </w:r>
    </w:p>
    <w:p w14:paraId="02B8FF61" w14:textId="77777777" w:rsidR="00A263E2" w:rsidRDefault="00A263E2"/>
    <w:sectPr w:rsidR="00A263E2" w:rsidSect="00086AED">
      <w:footerReference w:type="default" r:id="rId8"/>
      <w:pgSz w:w="11906" w:h="17338"/>
      <w:pgMar w:top="999" w:right="528" w:bottom="658" w:left="9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CE57" w14:textId="77777777" w:rsidR="00086AED" w:rsidRDefault="00086AED" w:rsidP="00086AED">
      <w:pPr>
        <w:spacing w:after="0" w:line="240" w:lineRule="auto"/>
      </w:pPr>
      <w:r>
        <w:separator/>
      </w:r>
    </w:p>
  </w:endnote>
  <w:endnote w:type="continuationSeparator" w:id="0">
    <w:p w14:paraId="2DAF58FC" w14:textId="77777777" w:rsidR="00086AED" w:rsidRDefault="00086AED" w:rsidP="0008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0AF7" w14:textId="41388C5E" w:rsidR="00086AED" w:rsidRDefault="00086AED">
    <w:pPr>
      <w:pStyle w:val="Footer"/>
    </w:pPr>
    <w:r>
      <w:rPr>
        <w:noProof/>
      </w:rPr>
      <w:drawing>
        <wp:inline distT="0" distB="0" distL="0" distR="0" wp14:anchorId="316DBFDA" wp14:editId="5A65CF88">
          <wp:extent cx="819150" cy="762000"/>
          <wp:effectExtent l="0" t="0" r="0" b="0"/>
          <wp:docPr id="3"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4C67" w14:textId="77777777" w:rsidR="00086AED" w:rsidRDefault="00086AED" w:rsidP="00086AED">
      <w:pPr>
        <w:spacing w:after="0" w:line="240" w:lineRule="auto"/>
      </w:pPr>
      <w:r>
        <w:separator/>
      </w:r>
    </w:p>
  </w:footnote>
  <w:footnote w:type="continuationSeparator" w:id="0">
    <w:p w14:paraId="5EE26729" w14:textId="77777777" w:rsidR="00086AED" w:rsidRDefault="00086AED" w:rsidP="00086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997"/>
    <w:multiLevelType w:val="hybridMultilevel"/>
    <w:tmpl w:val="F656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332"/>
    <w:multiLevelType w:val="hybridMultilevel"/>
    <w:tmpl w:val="D146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93A74"/>
    <w:multiLevelType w:val="hybridMultilevel"/>
    <w:tmpl w:val="641E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C0AAA"/>
    <w:multiLevelType w:val="hybridMultilevel"/>
    <w:tmpl w:val="8ECE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D7BE3"/>
    <w:multiLevelType w:val="hybridMultilevel"/>
    <w:tmpl w:val="F4D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042B6"/>
    <w:multiLevelType w:val="hybridMultilevel"/>
    <w:tmpl w:val="2332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81BE3"/>
    <w:multiLevelType w:val="hybridMultilevel"/>
    <w:tmpl w:val="F618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84915">
    <w:abstractNumId w:val="4"/>
  </w:num>
  <w:num w:numId="2" w16cid:durableId="1172330448">
    <w:abstractNumId w:val="3"/>
  </w:num>
  <w:num w:numId="3" w16cid:durableId="565604372">
    <w:abstractNumId w:val="2"/>
  </w:num>
  <w:num w:numId="4" w16cid:durableId="1989048069">
    <w:abstractNumId w:val="6"/>
  </w:num>
  <w:num w:numId="5" w16cid:durableId="1299340076">
    <w:abstractNumId w:val="1"/>
  </w:num>
  <w:num w:numId="6" w16cid:durableId="560603991">
    <w:abstractNumId w:val="0"/>
  </w:num>
  <w:num w:numId="7" w16cid:durableId="775559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ED"/>
    <w:rsid w:val="00086AED"/>
    <w:rsid w:val="001744B8"/>
    <w:rsid w:val="005D687F"/>
    <w:rsid w:val="006917AC"/>
    <w:rsid w:val="00A263E2"/>
    <w:rsid w:val="00D2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ED5A"/>
  <w15:chartTrackingRefBased/>
  <w15:docId w15:val="{1053D2C2-7F0B-4474-A0B0-C5940659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AED"/>
    <w:rPr>
      <w:rFonts w:eastAsiaTheme="majorEastAsia" w:cstheme="majorBidi"/>
      <w:color w:val="272727" w:themeColor="text1" w:themeTint="D8"/>
    </w:rPr>
  </w:style>
  <w:style w:type="paragraph" w:styleId="Title">
    <w:name w:val="Title"/>
    <w:basedOn w:val="Normal"/>
    <w:next w:val="Normal"/>
    <w:link w:val="TitleChar"/>
    <w:uiPriority w:val="10"/>
    <w:qFormat/>
    <w:rsid w:val="00086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AED"/>
    <w:pPr>
      <w:spacing w:before="160"/>
      <w:jc w:val="center"/>
    </w:pPr>
    <w:rPr>
      <w:i/>
      <w:iCs/>
      <w:color w:val="404040" w:themeColor="text1" w:themeTint="BF"/>
    </w:rPr>
  </w:style>
  <w:style w:type="character" w:customStyle="1" w:styleId="QuoteChar">
    <w:name w:val="Quote Char"/>
    <w:basedOn w:val="DefaultParagraphFont"/>
    <w:link w:val="Quote"/>
    <w:uiPriority w:val="29"/>
    <w:rsid w:val="00086AED"/>
    <w:rPr>
      <w:i/>
      <w:iCs/>
      <w:color w:val="404040" w:themeColor="text1" w:themeTint="BF"/>
    </w:rPr>
  </w:style>
  <w:style w:type="paragraph" w:styleId="ListParagraph">
    <w:name w:val="List Paragraph"/>
    <w:basedOn w:val="Normal"/>
    <w:uiPriority w:val="34"/>
    <w:qFormat/>
    <w:rsid w:val="00086AED"/>
    <w:pPr>
      <w:ind w:left="720"/>
      <w:contextualSpacing/>
    </w:pPr>
  </w:style>
  <w:style w:type="character" w:styleId="IntenseEmphasis">
    <w:name w:val="Intense Emphasis"/>
    <w:basedOn w:val="DefaultParagraphFont"/>
    <w:uiPriority w:val="21"/>
    <w:qFormat/>
    <w:rsid w:val="00086AED"/>
    <w:rPr>
      <w:i/>
      <w:iCs/>
      <w:color w:val="0F4761" w:themeColor="accent1" w:themeShade="BF"/>
    </w:rPr>
  </w:style>
  <w:style w:type="paragraph" w:styleId="IntenseQuote">
    <w:name w:val="Intense Quote"/>
    <w:basedOn w:val="Normal"/>
    <w:next w:val="Normal"/>
    <w:link w:val="IntenseQuoteChar"/>
    <w:uiPriority w:val="30"/>
    <w:qFormat/>
    <w:rsid w:val="00086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AED"/>
    <w:rPr>
      <w:i/>
      <w:iCs/>
      <w:color w:val="0F4761" w:themeColor="accent1" w:themeShade="BF"/>
    </w:rPr>
  </w:style>
  <w:style w:type="character" w:styleId="IntenseReference">
    <w:name w:val="Intense Reference"/>
    <w:basedOn w:val="DefaultParagraphFont"/>
    <w:uiPriority w:val="32"/>
    <w:qFormat/>
    <w:rsid w:val="00086AED"/>
    <w:rPr>
      <w:b/>
      <w:bCs/>
      <w:smallCaps/>
      <w:color w:val="0F4761" w:themeColor="accent1" w:themeShade="BF"/>
      <w:spacing w:val="5"/>
    </w:rPr>
  </w:style>
  <w:style w:type="paragraph" w:customStyle="1" w:styleId="Default">
    <w:name w:val="Default"/>
    <w:rsid w:val="00086AED"/>
    <w:pPr>
      <w:autoSpaceDE w:val="0"/>
      <w:autoSpaceDN w:val="0"/>
      <w:adjustRightInd w:val="0"/>
      <w:spacing w:after="0" w:line="240" w:lineRule="auto"/>
    </w:pPr>
    <w:rPr>
      <w:rFonts w:ascii="Comic Sans MS" w:hAnsi="Comic Sans MS" w:cs="Comic Sans MS"/>
      <w:color w:val="000000"/>
      <w:kern w:val="0"/>
    </w:rPr>
  </w:style>
  <w:style w:type="paragraph" w:styleId="Header">
    <w:name w:val="header"/>
    <w:basedOn w:val="Normal"/>
    <w:link w:val="HeaderChar"/>
    <w:uiPriority w:val="99"/>
    <w:unhideWhenUsed/>
    <w:rsid w:val="00086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AED"/>
  </w:style>
  <w:style w:type="paragraph" w:styleId="Footer">
    <w:name w:val="footer"/>
    <w:basedOn w:val="Normal"/>
    <w:link w:val="FooterChar"/>
    <w:uiPriority w:val="99"/>
    <w:unhideWhenUsed/>
    <w:rsid w:val="00086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973</Words>
  <Characters>5793</Characters>
  <Application>Microsoft Office Word</Application>
  <DocSecurity>0</DocSecurity>
  <Lines>107</Lines>
  <Paragraphs>61</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Sharma</dc:creator>
  <cp:keywords/>
  <dc:description/>
  <cp:lastModifiedBy>Rahul Sharma</cp:lastModifiedBy>
  <cp:revision>2</cp:revision>
  <dcterms:created xsi:type="dcterms:W3CDTF">2025-12-19T10:42:00Z</dcterms:created>
  <dcterms:modified xsi:type="dcterms:W3CDTF">2025-12-19T10:48:00Z</dcterms:modified>
</cp:coreProperties>
</file>