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83"/>
        <w:gridCol w:w="2352"/>
        <w:gridCol w:w="1510"/>
        <w:gridCol w:w="5211"/>
      </w:tblGrid>
      <w:tr w:rsidR="00F2399C" w14:paraId="7425307F" w14:textId="77777777" w:rsidTr="008705B4">
        <w:tc>
          <w:tcPr>
            <w:tcW w:w="10598" w:type="dxa"/>
            <w:gridSpan w:val="4"/>
            <w:shd w:val="clear" w:color="auto" w:fill="17365D" w:themeFill="text2" w:themeFillShade="BF"/>
          </w:tcPr>
          <w:p w14:paraId="21E1F29D" w14:textId="77777777" w:rsidR="00F2399C" w:rsidRPr="00F2399C" w:rsidRDefault="00F2399C">
            <w:pPr>
              <w:rPr>
                <w:color w:val="FFFFFF" w:themeColor="background1"/>
                <w:sz w:val="24"/>
              </w:rPr>
            </w:pPr>
            <w:r w:rsidRPr="00C41DB8">
              <w:rPr>
                <w:color w:val="FFFFFF" w:themeColor="background1"/>
              </w:rPr>
              <w:t>SECTION 1 – IDENTIFYING INFORMATION</w:t>
            </w:r>
          </w:p>
        </w:tc>
      </w:tr>
      <w:tr w:rsidR="00F2399C" w14:paraId="051B67CC" w14:textId="77777777" w:rsidTr="007E3DC1">
        <w:trPr>
          <w:trHeight w:val="689"/>
        </w:trPr>
        <w:tc>
          <w:tcPr>
            <w:tcW w:w="1394" w:type="dxa"/>
          </w:tcPr>
          <w:p w14:paraId="51C27292" w14:textId="77777777" w:rsidR="00F2399C" w:rsidRDefault="00F2399C">
            <w:r>
              <w:t>Job Title</w:t>
            </w:r>
          </w:p>
        </w:tc>
        <w:tc>
          <w:tcPr>
            <w:tcW w:w="2376" w:type="dxa"/>
          </w:tcPr>
          <w:p w14:paraId="2BB21D63" w14:textId="418D2064" w:rsidR="00F2399C" w:rsidRPr="00D96F87" w:rsidRDefault="00A60900" w:rsidP="00A80951">
            <w:r>
              <w:t>Customer S</w:t>
            </w:r>
            <w:r w:rsidR="00A80951">
              <w:t xml:space="preserve">upply Chain </w:t>
            </w:r>
            <w:r>
              <w:t>Administrator</w:t>
            </w:r>
            <w:r w:rsidR="00D12A8A">
              <w:t xml:space="preserve"> </w:t>
            </w:r>
          </w:p>
        </w:tc>
        <w:tc>
          <w:tcPr>
            <w:tcW w:w="1515" w:type="dxa"/>
          </w:tcPr>
          <w:p w14:paraId="6B1E2A57" w14:textId="77777777" w:rsidR="00F2399C" w:rsidRDefault="00F2399C">
            <w:r>
              <w:t>Department</w:t>
            </w:r>
          </w:p>
        </w:tc>
        <w:tc>
          <w:tcPr>
            <w:tcW w:w="5313" w:type="dxa"/>
          </w:tcPr>
          <w:p w14:paraId="7F4B4177" w14:textId="7C41D8B0" w:rsidR="00F2399C" w:rsidRDefault="00FC6CE4">
            <w:r>
              <w:t xml:space="preserve">Customer Service </w:t>
            </w:r>
          </w:p>
        </w:tc>
      </w:tr>
      <w:tr w:rsidR="00F2399C" w14:paraId="51508773" w14:textId="77777777" w:rsidTr="007E3DC1">
        <w:trPr>
          <w:trHeight w:val="686"/>
        </w:trPr>
        <w:tc>
          <w:tcPr>
            <w:tcW w:w="1394" w:type="dxa"/>
          </w:tcPr>
          <w:p w14:paraId="0769B070" w14:textId="77777777" w:rsidR="00F2399C" w:rsidRDefault="00F2399C">
            <w:r>
              <w:t>Function</w:t>
            </w:r>
          </w:p>
        </w:tc>
        <w:tc>
          <w:tcPr>
            <w:tcW w:w="2376" w:type="dxa"/>
          </w:tcPr>
          <w:p w14:paraId="7CA27C6B" w14:textId="1A7882B7" w:rsidR="00236A22" w:rsidRPr="00D96F87" w:rsidRDefault="00FC6CE4" w:rsidP="00236A22">
            <w:r>
              <w:t xml:space="preserve">Supply Chain </w:t>
            </w:r>
          </w:p>
          <w:p w14:paraId="008C1CDF" w14:textId="77777777" w:rsidR="00F2399C" w:rsidRPr="00D96F87" w:rsidRDefault="00F2399C"/>
        </w:tc>
        <w:tc>
          <w:tcPr>
            <w:tcW w:w="1515" w:type="dxa"/>
          </w:tcPr>
          <w:p w14:paraId="1A3C3E34" w14:textId="77777777" w:rsidR="00F2399C" w:rsidRDefault="00F2399C">
            <w:r>
              <w:t>Site</w:t>
            </w:r>
          </w:p>
        </w:tc>
        <w:tc>
          <w:tcPr>
            <w:tcW w:w="5313" w:type="dxa"/>
          </w:tcPr>
          <w:p w14:paraId="142B044C" w14:textId="77777777" w:rsidR="00F2399C" w:rsidRDefault="00D12A8A">
            <w:r>
              <w:t>Peterborough</w:t>
            </w:r>
            <w:r w:rsidR="0064688F">
              <w:t xml:space="preserve"> </w:t>
            </w:r>
          </w:p>
        </w:tc>
      </w:tr>
      <w:tr w:rsidR="00F2399C" w14:paraId="71A81442" w14:textId="77777777" w:rsidTr="007E3DC1">
        <w:trPr>
          <w:trHeight w:val="572"/>
        </w:trPr>
        <w:tc>
          <w:tcPr>
            <w:tcW w:w="1394" w:type="dxa"/>
          </w:tcPr>
          <w:p w14:paraId="196932F0" w14:textId="77777777" w:rsidR="00F2399C" w:rsidRDefault="00F2399C">
            <w:r>
              <w:t>Date</w:t>
            </w:r>
          </w:p>
        </w:tc>
        <w:tc>
          <w:tcPr>
            <w:tcW w:w="2376" w:type="dxa"/>
          </w:tcPr>
          <w:p w14:paraId="73D3EF69" w14:textId="0CDB4CEC" w:rsidR="00F2399C" w:rsidRDefault="00FC6CE4">
            <w:r>
              <w:t>22.07.25</w:t>
            </w:r>
          </w:p>
        </w:tc>
        <w:tc>
          <w:tcPr>
            <w:tcW w:w="1515" w:type="dxa"/>
          </w:tcPr>
          <w:p w14:paraId="24948143" w14:textId="77777777" w:rsidR="00F2399C" w:rsidRDefault="00F2399C" w:rsidP="00B06AEF">
            <w:pPr>
              <w:jc w:val="both"/>
            </w:pPr>
            <w:r>
              <w:t>Approved by</w:t>
            </w:r>
          </w:p>
          <w:p w14:paraId="702FB364" w14:textId="77777777" w:rsidR="00BC2CA1" w:rsidRDefault="00BC2CA1" w:rsidP="00B06AEF">
            <w:pPr>
              <w:jc w:val="both"/>
            </w:pPr>
            <w:r>
              <w:t>(manager)</w:t>
            </w:r>
          </w:p>
        </w:tc>
        <w:tc>
          <w:tcPr>
            <w:tcW w:w="5313" w:type="dxa"/>
          </w:tcPr>
          <w:p w14:paraId="7101EB2D" w14:textId="77777777" w:rsidR="00F2399C" w:rsidRDefault="00F2399C"/>
        </w:tc>
      </w:tr>
    </w:tbl>
    <w:p w14:paraId="581E0C01" w14:textId="77777777" w:rsidR="00B8328F" w:rsidRPr="00AB6178" w:rsidRDefault="00B8328F">
      <w:pPr>
        <w:rPr>
          <w:sz w:val="8"/>
        </w:rPr>
      </w:pPr>
    </w:p>
    <w:tbl>
      <w:tblPr>
        <w:tblStyle w:val="TableGrid"/>
        <w:tblW w:w="0" w:type="auto"/>
        <w:tblLook w:val="04A0" w:firstRow="1" w:lastRow="0" w:firstColumn="1" w:lastColumn="0" w:noHBand="0" w:noVBand="1"/>
      </w:tblPr>
      <w:tblGrid>
        <w:gridCol w:w="10456"/>
      </w:tblGrid>
      <w:tr w:rsidR="00F2399C" w14:paraId="321567F9" w14:textId="77777777" w:rsidTr="008705B4">
        <w:tc>
          <w:tcPr>
            <w:tcW w:w="10598" w:type="dxa"/>
            <w:shd w:val="clear" w:color="auto" w:fill="17365D" w:themeFill="text2" w:themeFillShade="BF"/>
          </w:tcPr>
          <w:p w14:paraId="13BF6F16" w14:textId="77777777" w:rsidR="00F2399C" w:rsidRPr="00F2399C" w:rsidRDefault="00F2399C">
            <w:pPr>
              <w:rPr>
                <w:color w:val="FFFFFF" w:themeColor="background1"/>
              </w:rPr>
            </w:pPr>
            <w:r w:rsidRPr="00C41DB8">
              <w:rPr>
                <w:color w:val="FFFFFF" w:themeColor="background1"/>
              </w:rPr>
              <w:t>SECTION 2 – JOB SUMMARY</w:t>
            </w:r>
          </w:p>
        </w:tc>
      </w:tr>
      <w:tr w:rsidR="00F2399C" w14:paraId="24B5D62F" w14:textId="77777777" w:rsidTr="00F2399C">
        <w:trPr>
          <w:trHeight w:val="2199"/>
        </w:trPr>
        <w:tc>
          <w:tcPr>
            <w:tcW w:w="10598" w:type="dxa"/>
          </w:tcPr>
          <w:p w14:paraId="7D92DF68" w14:textId="77777777" w:rsidR="00FC6CE4" w:rsidRPr="00FC6CE4" w:rsidRDefault="00FC6CE4" w:rsidP="00FC6CE4">
            <w:pPr>
              <w:rPr>
                <w:sz w:val="20"/>
              </w:rPr>
            </w:pPr>
            <w:r w:rsidRPr="00FC6CE4">
              <w:rPr>
                <w:sz w:val="20"/>
              </w:rPr>
              <w:t>The Customer Supply Chain Administrator plays a vital role in delivering an outstanding customer experience by acting as the trusted central point of information for both customers and internal teams. This role blends exceptional customer service with precise data management to ensure every interaction not only meets but exceeds customer expectations.</w:t>
            </w:r>
          </w:p>
          <w:p w14:paraId="0691A4AD" w14:textId="77777777" w:rsidR="00FC6CE4" w:rsidRPr="00FC6CE4" w:rsidRDefault="00FC6CE4" w:rsidP="00FC6CE4">
            <w:pPr>
              <w:rPr>
                <w:sz w:val="20"/>
              </w:rPr>
            </w:pPr>
          </w:p>
          <w:p w14:paraId="1C67391F" w14:textId="77777777" w:rsidR="00FC6CE4" w:rsidRPr="00FC6CE4" w:rsidRDefault="00FC6CE4" w:rsidP="00FC6CE4">
            <w:pPr>
              <w:rPr>
                <w:sz w:val="20"/>
              </w:rPr>
            </w:pPr>
            <w:r w:rsidRPr="00FC6CE4">
              <w:rPr>
                <w:sz w:val="20"/>
              </w:rPr>
              <w:t>You will be the primary contact for customers via email and phone, providing prompt, clear, and accurate updates on orders and stock availability. Beyond this, you’ll champion the customer’s voice within the business — translating their needs, feedback, and concerns into actionable insights for internal teams to ensure service is continually tailored and improved.</w:t>
            </w:r>
          </w:p>
          <w:p w14:paraId="3F071D8C" w14:textId="77777777" w:rsidR="00FC6CE4" w:rsidRPr="00FC6CE4" w:rsidRDefault="00FC6CE4" w:rsidP="00FC6CE4">
            <w:pPr>
              <w:rPr>
                <w:sz w:val="20"/>
              </w:rPr>
            </w:pPr>
          </w:p>
          <w:p w14:paraId="0F05620C" w14:textId="77777777" w:rsidR="00FC6CE4" w:rsidRPr="00FC6CE4" w:rsidRDefault="00FC6CE4" w:rsidP="00FC6CE4">
            <w:pPr>
              <w:rPr>
                <w:sz w:val="20"/>
              </w:rPr>
            </w:pPr>
            <w:r w:rsidRPr="00FC6CE4">
              <w:rPr>
                <w:sz w:val="20"/>
              </w:rPr>
              <w:t>A key responsibility is producing timely, accurate reports and system updates, delivering information that is ‘right first time’ to support seamless operations and empower teams to respond proactively to customer needs.</w:t>
            </w:r>
          </w:p>
          <w:p w14:paraId="5C8F2632" w14:textId="77777777" w:rsidR="00FC6CE4" w:rsidRPr="00FC6CE4" w:rsidRDefault="00FC6CE4" w:rsidP="00FC6CE4">
            <w:pPr>
              <w:rPr>
                <w:sz w:val="20"/>
              </w:rPr>
            </w:pPr>
          </w:p>
          <w:p w14:paraId="5785024B" w14:textId="7AB94312" w:rsidR="003A7E5D" w:rsidRPr="00F2399C" w:rsidRDefault="00FC6CE4" w:rsidP="00FC6CE4">
            <w:pPr>
              <w:rPr>
                <w:sz w:val="20"/>
              </w:rPr>
            </w:pPr>
            <w:r w:rsidRPr="00FC6CE4">
              <w:rPr>
                <w:sz w:val="20"/>
              </w:rPr>
              <w:t>You will also engage in bespoke customer projects, driving initiatives that create meaningful value and positive outcomes (‘WINs’) for both customers and the business, consistently going above and beyond to build trust and foster long-term partnerships.</w:t>
            </w:r>
          </w:p>
        </w:tc>
      </w:tr>
    </w:tbl>
    <w:p w14:paraId="6EE681DE" w14:textId="77777777" w:rsidR="00F2399C" w:rsidRPr="00AB6178" w:rsidRDefault="00F2399C">
      <w:pPr>
        <w:rPr>
          <w:sz w:val="8"/>
        </w:rPr>
      </w:pPr>
    </w:p>
    <w:tbl>
      <w:tblPr>
        <w:tblStyle w:val="TableGrid"/>
        <w:tblW w:w="0" w:type="auto"/>
        <w:tblLook w:val="04A0" w:firstRow="1" w:lastRow="0" w:firstColumn="1" w:lastColumn="0" w:noHBand="0" w:noVBand="1"/>
      </w:tblPr>
      <w:tblGrid>
        <w:gridCol w:w="8977"/>
        <w:gridCol w:w="1479"/>
      </w:tblGrid>
      <w:tr w:rsidR="00F2399C" w14:paraId="405FF09F" w14:textId="77777777" w:rsidTr="008705B4">
        <w:tc>
          <w:tcPr>
            <w:tcW w:w="9180" w:type="dxa"/>
            <w:shd w:val="clear" w:color="auto" w:fill="17365D" w:themeFill="text2" w:themeFillShade="BF"/>
          </w:tcPr>
          <w:p w14:paraId="1C1115B7" w14:textId="77777777" w:rsidR="00F2399C" w:rsidRPr="00C41DB8" w:rsidRDefault="00F2399C">
            <w:pPr>
              <w:rPr>
                <w:color w:val="FFFFFF" w:themeColor="background1"/>
              </w:rPr>
            </w:pPr>
            <w:r w:rsidRPr="00C41DB8">
              <w:rPr>
                <w:color w:val="FFFFFF" w:themeColor="background1"/>
              </w:rPr>
              <w:t>SECTION 3 – KEY ACCOUNTIBILITIES</w:t>
            </w:r>
          </w:p>
        </w:tc>
        <w:tc>
          <w:tcPr>
            <w:tcW w:w="1502" w:type="dxa"/>
            <w:shd w:val="clear" w:color="auto" w:fill="17365D" w:themeFill="text2" w:themeFillShade="BF"/>
          </w:tcPr>
          <w:p w14:paraId="567ACEE4" w14:textId="77777777" w:rsidR="00F2399C" w:rsidRPr="00C41DB8" w:rsidRDefault="00F2399C" w:rsidP="00F2399C">
            <w:pPr>
              <w:jc w:val="center"/>
              <w:rPr>
                <w:color w:val="FFFFFF" w:themeColor="background1"/>
              </w:rPr>
            </w:pPr>
            <w:r w:rsidRPr="00C41DB8">
              <w:rPr>
                <w:color w:val="FFFFFF" w:themeColor="background1"/>
              </w:rPr>
              <w:t>% OF TIME</w:t>
            </w:r>
          </w:p>
        </w:tc>
      </w:tr>
      <w:tr w:rsidR="00F2399C" w14:paraId="648BD5EF" w14:textId="77777777" w:rsidTr="009777CA">
        <w:trPr>
          <w:trHeight w:val="1631"/>
        </w:trPr>
        <w:tc>
          <w:tcPr>
            <w:tcW w:w="9180" w:type="dxa"/>
          </w:tcPr>
          <w:p w14:paraId="0336B547" w14:textId="77777777" w:rsidR="00FD7AC2" w:rsidRPr="00FD7AC2" w:rsidRDefault="00FD7AC2" w:rsidP="00FD7AC2">
            <w:pPr>
              <w:jc w:val="both"/>
              <w:rPr>
                <w:b/>
                <w:bCs/>
                <w:sz w:val="28"/>
                <w:szCs w:val="28"/>
              </w:rPr>
            </w:pPr>
            <w:r w:rsidRPr="00FD7AC2">
              <w:rPr>
                <w:b/>
                <w:bCs/>
                <w:sz w:val="28"/>
                <w:szCs w:val="28"/>
              </w:rPr>
              <w:t>Customer Service</w:t>
            </w:r>
          </w:p>
          <w:p w14:paraId="64D5078F" w14:textId="77777777" w:rsidR="00FD7AC2" w:rsidRPr="00FD7AC2" w:rsidRDefault="00FD7AC2" w:rsidP="00FD7AC2">
            <w:pPr>
              <w:jc w:val="both"/>
              <w:rPr>
                <w:sz w:val="20"/>
                <w:szCs w:val="20"/>
              </w:rPr>
            </w:pPr>
            <w:r w:rsidRPr="00FD7AC2">
              <w:rPr>
                <w:sz w:val="20"/>
                <w:szCs w:val="20"/>
              </w:rPr>
              <w:t>• Respond promptly and professionally to customer queries regarding orders and deliveries via email and telephone, ensuring all responses meet agreed SLAs.</w:t>
            </w:r>
          </w:p>
          <w:p w14:paraId="5B8FDD94" w14:textId="77777777" w:rsidR="00FD7AC2" w:rsidRPr="00FD7AC2" w:rsidRDefault="00FD7AC2" w:rsidP="00FD7AC2">
            <w:pPr>
              <w:jc w:val="both"/>
              <w:rPr>
                <w:sz w:val="20"/>
                <w:szCs w:val="20"/>
              </w:rPr>
            </w:pPr>
            <w:r w:rsidRPr="00FD7AC2">
              <w:rPr>
                <w:sz w:val="20"/>
                <w:szCs w:val="20"/>
              </w:rPr>
              <w:t>• Proactively communicate with customers when orders are amended or stock shortages occur, keeping them fully informed and supported.</w:t>
            </w:r>
          </w:p>
          <w:p w14:paraId="3934656F" w14:textId="77777777" w:rsidR="00FD7AC2" w:rsidRPr="00FD7AC2" w:rsidRDefault="00FD7AC2" w:rsidP="00FD7AC2">
            <w:pPr>
              <w:jc w:val="both"/>
              <w:rPr>
                <w:sz w:val="20"/>
                <w:szCs w:val="20"/>
              </w:rPr>
            </w:pPr>
            <w:r w:rsidRPr="00FD7AC2">
              <w:rPr>
                <w:sz w:val="20"/>
                <w:szCs w:val="20"/>
              </w:rPr>
              <w:t>• Collaborate closely with our commercial and accounts teams to resolve customer issues and deliver a seamless service.</w:t>
            </w:r>
          </w:p>
          <w:p w14:paraId="2A243808" w14:textId="77777777" w:rsidR="00FD7AC2" w:rsidRPr="00FD7AC2" w:rsidRDefault="00FD7AC2" w:rsidP="00FD7AC2">
            <w:pPr>
              <w:jc w:val="both"/>
              <w:rPr>
                <w:sz w:val="20"/>
                <w:szCs w:val="20"/>
              </w:rPr>
            </w:pPr>
            <w:r w:rsidRPr="00FD7AC2">
              <w:rPr>
                <w:sz w:val="20"/>
                <w:szCs w:val="20"/>
              </w:rPr>
              <w:t>• Coordinate with logistics partners to manage and, where necessary, rebook deliveries, ensuring minimal disruption to the customer.</w:t>
            </w:r>
          </w:p>
          <w:p w14:paraId="4A86432D" w14:textId="77777777" w:rsidR="00FD7AC2" w:rsidRPr="00FD7AC2" w:rsidRDefault="00FD7AC2" w:rsidP="00FD7AC2">
            <w:pPr>
              <w:jc w:val="both"/>
              <w:rPr>
                <w:sz w:val="20"/>
                <w:szCs w:val="20"/>
              </w:rPr>
            </w:pPr>
            <w:r w:rsidRPr="00FD7AC2">
              <w:rPr>
                <w:sz w:val="20"/>
                <w:szCs w:val="20"/>
              </w:rPr>
              <w:t>• Handle and process customer complaints effectively, aiming for swift and satisfactory resolutions.</w:t>
            </w:r>
          </w:p>
          <w:p w14:paraId="0E9F1E8E" w14:textId="5A85F092" w:rsidR="0064688F" w:rsidRPr="00FD7AC2" w:rsidRDefault="00FD7AC2" w:rsidP="00FD7AC2">
            <w:pPr>
              <w:jc w:val="both"/>
              <w:rPr>
                <w:sz w:val="20"/>
                <w:szCs w:val="20"/>
              </w:rPr>
            </w:pPr>
            <w:r w:rsidRPr="00FD7AC2">
              <w:rPr>
                <w:sz w:val="20"/>
                <w:szCs w:val="20"/>
              </w:rPr>
              <w:t>• Arrange uplifts and returns from customer depots, ensuring all processes are smooth and customer friendly.</w:t>
            </w:r>
          </w:p>
          <w:p w14:paraId="0963DEAB" w14:textId="77777777" w:rsidR="003B0B73" w:rsidRPr="005E3D6D" w:rsidRDefault="003B0B73" w:rsidP="00B45D47">
            <w:pPr>
              <w:jc w:val="both"/>
              <w:rPr>
                <w:sz w:val="20"/>
                <w:szCs w:val="20"/>
              </w:rPr>
            </w:pPr>
          </w:p>
        </w:tc>
        <w:tc>
          <w:tcPr>
            <w:tcW w:w="1502" w:type="dxa"/>
          </w:tcPr>
          <w:p w14:paraId="5761F89F" w14:textId="2B605183" w:rsidR="00F2399C" w:rsidRDefault="00A80951">
            <w:r>
              <w:t>70</w:t>
            </w:r>
            <w:r w:rsidR="00423365">
              <w:t>%</w:t>
            </w:r>
          </w:p>
        </w:tc>
      </w:tr>
      <w:tr w:rsidR="00F2399C" w14:paraId="279FF62E" w14:textId="77777777" w:rsidTr="009D395D">
        <w:trPr>
          <w:trHeight w:val="941"/>
        </w:trPr>
        <w:tc>
          <w:tcPr>
            <w:tcW w:w="9180" w:type="dxa"/>
          </w:tcPr>
          <w:p w14:paraId="18F82797" w14:textId="49CEE205" w:rsidR="00FD7AC2" w:rsidRPr="00FD7AC2" w:rsidRDefault="00FD7AC2" w:rsidP="00FD7AC2">
            <w:pPr>
              <w:jc w:val="both"/>
              <w:rPr>
                <w:b/>
                <w:bCs/>
                <w:sz w:val="28"/>
                <w:szCs w:val="28"/>
              </w:rPr>
            </w:pPr>
            <w:r w:rsidRPr="00FD7AC2">
              <w:rPr>
                <w:b/>
                <w:bCs/>
                <w:sz w:val="28"/>
                <w:szCs w:val="28"/>
              </w:rPr>
              <w:t>System Work and Reporting</w:t>
            </w:r>
          </w:p>
          <w:p w14:paraId="03137AD7" w14:textId="77777777" w:rsidR="00FD7AC2" w:rsidRPr="00FD7AC2" w:rsidRDefault="00FD7AC2" w:rsidP="00FD7AC2">
            <w:pPr>
              <w:jc w:val="both"/>
              <w:rPr>
                <w:sz w:val="20"/>
                <w:szCs w:val="20"/>
              </w:rPr>
            </w:pPr>
            <w:r w:rsidRPr="00FD7AC2">
              <w:rPr>
                <w:sz w:val="20"/>
                <w:szCs w:val="20"/>
              </w:rPr>
              <w:t>• Enter and maintain purchase orders accurately in our ERP system (M3), ensuring data integrity and timely processing.</w:t>
            </w:r>
          </w:p>
          <w:p w14:paraId="1D5C3950" w14:textId="77777777" w:rsidR="00FD7AC2" w:rsidRPr="00FD7AC2" w:rsidRDefault="00FD7AC2" w:rsidP="00FD7AC2">
            <w:pPr>
              <w:jc w:val="both"/>
              <w:rPr>
                <w:sz w:val="20"/>
                <w:szCs w:val="20"/>
              </w:rPr>
            </w:pPr>
            <w:r w:rsidRPr="00FD7AC2">
              <w:rPr>
                <w:sz w:val="20"/>
                <w:szCs w:val="20"/>
              </w:rPr>
              <w:t>• Amend existing orders and individual order lines in M3 as customer requirements or stock availability change, keeping all stakeholders informed.</w:t>
            </w:r>
          </w:p>
          <w:p w14:paraId="6432B3CF" w14:textId="760F762C" w:rsidR="00A80951" w:rsidRPr="005710D5" w:rsidRDefault="00FD7AC2" w:rsidP="00FD7AC2">
            <w:pPr>
              <w:jc w:val="both"/>
              <w:rPr>
                <w:sz w:val="20"/>
                <w:szCs w:val="20"/>
              </w:rPr>
            </w:pPr>
            <w:r w:rsidRPr="00FD7AC2">
              <w:rPr>
                <w:sz w:val="20"/>
                <w:szCs w:val="20"/>
              </w:rPr>
              <w:t>• Perform regular system checks, stock reconciliations, and generate accurate reports from M3 to support decision-making and maintain operational accuracy.</w:t>
            </w:r>
          </w:p>
        </w:tc>
        <w:tc>
          <w:tcPr>
            <w:tcW w:w="1502" w:type="dxa"/>
          </w:tcPr>
          <w:p w14:paraId="0828FDDF" w14:textId="3AC4DB06" w:rsidR="00F2399C" w:rsidRDefault="00A80951">
            <w:r>
              <w:t>2</w:t>
            </w:r>
            <w:r w:rsidR="00FD7AC2">
              <w:t>5</w:t>
            </w:r>
            <w:r w:rsidR="009D395D">
              <w:t>%</w:t>
            </w:r>
          </w:p>
        </w:tc>
      </w:tr>
      <w:tr w:rsidR="00F2399C" w14:paraId="11B25058" w14:textId="77777777" w:rsidTr="009D395D">
        <w:trPr>
          <w:trHeight w:val="700"/>
        </w:trPr>
        <w:tc>
          <w:tcPr>
            <w:tcW w:w="9180" w:type="dxa"/>
          </w:tcPr>
          <w:p w14:paraId="16674578" w14:textId="77777777" w:rsidR="00FD7AC2" w:rsidRPr="00FD7AC2" w:rsidRDefault="00FD7AC2" w:rsidP="00FD7AC2">
            <w:pPr>
              <w:jc w:val="both"/>
              <w:rPr>
                <w:b/>
                <w:bCs/>
                <w:sz w:val="28"/>
                <w:szCs w:val="28"/>
              </w:rPr>
            </w:pPr>
            <w:r w:rsidRPr="00FD7AC2">
              <w:rPr>
                <w:b/>
                <w:bCs/>
                <w:sz w:val="28"/>
                <w:szCs w:val="28"/>
              </w:rPr>
              <w:t>Projects</w:t>
            </w:r>
          </w:p>
          <w:p w14:paraId="12E0B894" w14:textId="77777777" w:rsidR="00FD7AC2" w:rsidRPr="00FD7AC2" w:rsidRDefault="00FD7AC2" w:rsidP="00FD7AC2">
            <w:pPr>
              <w:jc w:val="both"/>
              <w:rPr>
                <w:sz w:val="20"/>
                <w:szCs w:val="20"/>
              </w:rPr>
            </w:pPr>
            <w:r w:rsidRPr="00FD7AC2">
              <w:rPr>
                <w:sz w:val="20"/>
                <w:szCs w:val="20"/>
              </w:rPr>
              <w:t>• Actively contribute to the delivery of strategic projects that support the overall business strategy, ensuring that customer experience remains a central focus in all initiatives.</w:t>
            </w:r>
          </w:p>
          <w:p w14:paraId="5215D125" w14:textId="77777777" w:rsidR="00FD7AC2" w:rsidRPr="00FD7AC2" w:rsidRDefault="00FD7AC2" w:rsidP="00FD7AC2">
            <w:pPr>
              <w:jc w:val="both"/>
              <w:rPr>
                <w:sz w:val="20"/>
                <w:szCs w:val="20"/>
              </w:rPr>
            </w:pPr>
            <w:r w:rsidRPr="00FD7AC2">
              <w:rPr>
                <w:sz w:val="20"/>
                <w:szCs w:val="20"/>
              </w:rPr>
              <w:t>• Collaborate with cross-functional teams at various levels to implement improvements that enhance service, streamline processes, and create value for both customers and the business.</w:t>
            </w:r>
          </w:p>
          <w:p w14:paraId="3051AA34" w14:textId="77777777" w:rsidR="009D395D" w:rsidRPr="00423365" w:rsidRDefault="009D395D" w:rsidP="009D395D">
            <w:pPr>
              <w:ind w:left="1080"/>
              <w:jc w:val="both"/>
              <w:rPr>
                <w:sz w:val="20"/>
                <w:szCs w:val="20"/>
              </w:rPr>
            </w:pPr>
          </w:p>
        </w:tc>
        <w:tc>
          <w:tcPr>
            <w:tcW w:w="1502" w:type="dxa"/>
          </w:tcPr>
          <w:p w14:paraId="47FB6083" w14:textId="27A5B7AD" w:rsidR="00F2399C" w:rsidRDefault="00FD7AC2">
            <w:r>
              <w:t>5</w:t>
            </w:r>
            <w:r w:rsidR="00423365">
              <w:t>%</w:t>
            </w:r>
          </w:p>
        </w:tc>
      </w:tr>
    </w:tbl>
    <w:p w14:paraId="00C0EFC7" w14:textId="77777777" w:rsidR="009777CA" w:rsidRDefault="009777CA">
      <w:pPr>
        <w:rPr>
          <w:color w:val="FFFFFF" w:themeColor="background1"/>
          <w:sz w:val="6"/>
        </w:rPr>
      </w:pPr>
    </w:p>
    <w:p w14:paraId="04BB546D" w14:textId="77777777" w:rsidR="0087585F" w:rsidRDefault="0087585F">
      <w:pPr>
        <w:rPr>
          <w:color w:val="FFFFFF" w:themeColor="background1"/>
          <w:sz w:val="6"/>
        </w:rPr>
      </w:pPr>
    </w:p>
    <w:p w14:paraId="53CB8639" w14:textId="77777777" w:rsidR="00FC6CE4" w:rsidRDefault="00FC6CE4">
      <w:pPr>
        <w:rPr>
          <w:color w:val="FFFFFF" w:themeColor="background1"/>
          <w:sz w:val="6"/>
        </w:rPr>
      </w:pPr>
    </w:p>
    <w:p w14:paraId="295EC9A8" w14:textId="77777777" w:rsidR="00FC6CE4" w:rsidRDefault="00FC6CE4">
      <w:pPr>
        <w:rPr>
          <w:color w:val="FFFFFF" w:themeColor="background1"/>
          <w:sz w:val="6"/>
        </w:rPr>
      </w:pPr>
    </w:p>
    <w:p w14:paraId="21A296BE" w14:textId="77777777" w:rsidR="005E3D6D" w:rsidRDefault="005E3D6D">
      <w:pPr>
        <w:rPr>
          <w:color w:val="FFFFFF" w:themeColor="background1"/>
          <w:sz w:val="6"/>
        </w:rPr>
      </w:pPr>
    </w:p>
    <w:tbl>
      <w:tblPr>
        <w:tblStyle w:val="TableGrid"/>
        <w:tblW w:w="0" w:type="auto"/>
        <w:tblLook w:val="04A0" w:firstRow="1" w:lastRow="0" w:firstColumn="1" w:lastColumn="0" w:noHBand="0" w:noVBand="1"/>
      </w:tblPr>
      <w:tblGrid>
        <w:gridCol w:w="5215"/>
        <w:gridCol w:w="5241"/>
      </w:tblGrid>
      <w:tr w:rsidR="009777CA" w:rsidRPr="00C41DB8" w14:paraId="73FDC1D4" w14:textId="77777777" w:rsidTr="00D74DBF">
        <w:tc>
          <w:tcPr>
            <w:tcW w:w="10682" w:type="dxa"/>
            <w:gridSpan w:val="2"/>
            <w:shd w:val="clear" w:color="auto" w:fill="17365D" w:themeFill="text2" w:themeFillShade="BF"/>
          </w:tcPr>
          <w:p w14:paraId="757DBE63" w14:textId="77777777" w:rsidR="009777CA" w:rsidRPr="00C41DB8" w:rsidRDefault="009777CA" w:rsidP="00D74DBF">
            <w:pPr>
              <w:rPr>
                <w:color w:val="FFFFFF" w:themeColor="background1"/>
                <w:sz w:val="28"/>
              </w:rPr>
            </w:pPr>
            <w:r w:rsidRPr="00C41DB8">
              <w:rPr>
                <w:color w:val="FFFFFF" w:themeColor="background1"/>
              </w:rPr>
              <w:lastRenderedPageBreak/>
              <w:t>SECTION 4 – EDUCATION &amp; EXPERIENCE</w:t>
            </w:r>
          </w:p>
        </w:tc>
      </w:tr>
      <w:tr w:rsidR="009777CA" w14:paraId="597315FB" w14:textId="77777777" w:rsidTr="00D74DBF">
        <w:trPr>
          <w:trHeight w:val="627"/>
        </w:trPr>
        <w:tc>
          <w:tcPr>
            <w:tcW w:w="5341" w:type="dxa"/>
            <w:vAlign w:val="center"/>
          </w:tcPr>
          <w:p w14:paraId="6901CCC9" w14:textId="77777777" w:rsidR="009777CA" w:rsidRDefault="009777CA" w:rsidP="00D74DBF">
            <w:r>
              <w:t>Education Level (i.e. Degree, Prof. Quals., etc)</w:t>
            </w:r>
          </w:p>
        </w:tc>
        <w:tc>
          <w:tcPr>
            <w:tcW w:w="5341" w:type="dxa"/>
          </w:tcPr>
          <w:p w14:paraId="7EFF5198" w14:textId="77777777" w:rsidR="00FD7AC2" w:rsidRDefault="00FD7AC2" w:rsidP="00FD7AC2">
            <w:r>
              <w:t>• Minimum GCSE (or equivalent) in English and Maths at grade C/4 or above.</w:t>
            </w:r>
          </w:p>
          <w:p w14:paraId="051A3515" w14:textId="23EA413C" w:rsidR="009777CA" w:rsidRDefault="00FD7AC2" w:rsidP="00FD7AC2">
            <w:r>
              <w:t>• Further education, professional qualifications, or training in customer service, business, or supply chain (desirable but not essential).</w:t>
            </w:r>
          </w:p>
        </w:tc>
      </w:tr>
      <w:tr w:rsidR="009777CA" w14:paraId="3F789426" w14:textId="77777777" w:rsidTr="00D74DBF">
        <w:tc>
          <w:tcPr>
            <w:tcW w:w="5341" w:type="dxa"/>
            <w:vAlign w:val="center"/>
          </w:tcPr>
          <w:p w14:paraId="2F1F3698" w14:textId="77777777" w:rsidR="009777CA" w:rsidRDefault="009777CA" w:rsidP="00D74DBF">
            <w:r>
              <w:t>Years Experience (i.e. Relevant experience, Industry Experience, Management level experience, etc)</w:t>
            </w:r>
          </w:p>
        </w:tc>
        <w:tc>
          <w:tcPr>
            <w:tcW w:w="5341" w:type="dxa"/>
          </w:tcPr>
          <w:p w14:paraId="1BBAAB4C" w14:textId="77777777" w:rsidR="00FD7AC2" w:rsidRDefault="00FD7AC2" w:rsidP="00FD7AC2">
            <w:r>
              <w:t>• Minimum of 5 years’ experience in a customer service role, with a strong track record of delivering exceptional customer experiences.</w:t>
            </w:r>
          </w:p>
          <w:p w14:paraId="634A32B6" w14:textId="77777777" w:rsidR="00FD7AC2" w:rsidRDefault="00FD7AC2" w:rsidP="00FD7AC2">
            <w:r>
              <w:t>• Hands-on experience working with ERP systems (e.g., M3 or similar) to manage orders, stock, and reporting.</w:t>
            </w:r>
          </w:p>
          <w:p w14:paraId="3088617C" w14:textId="77777777" w:rsidR="00FD7AC2" w:rsidRDefault="00FD7AC2" w:rsidP="00FD7AC2">
            <w:r>
              <w:t>• Solid understanding of supply chain processes and terminology, with the ability to translate operational data into meaningful information for customers and internal teams.</w:t>
            </w:r>
          </w:p>
          <w:p w14:paraId="631F3672" w14:textId="7B10A510" w:rsidR="00493B04" w:rsidRDefault="00FD7AC2" w:rsidP="00FD7AC2">
            <w:r>
              <w:t>• Excellent communication, organisational, and problem-solving skills, with a customer-first mindset and a proactive approach to resolving issues.</w:t>
            </w:r>
          </w:p>
        </w:tc>
      </w:tr>
      <w:tr w:rsidR="009777CA" w14:paraId="1E626127" w14:textId="77777777" w:rsidTr="00D74DBF">
        <w:trPr>
          <w:trHeight w:val="1848"/>
        </w:trPr>
        <w:tc>
          <w:tcPr>
            <w:tcW w:w="5341" w:type="dxa"/>
            <w:vAlign w:val="center"/>
          </w:tcPr>
          <w:p w14:paraId="0FD83C64" w14:textId="77777777" w:rsidR="009777CA" w:rsidRDefault="009777CA" w:rsidP="00D74DBF">
            <w:r>
              <w:t>Key Capabilities and Characteristics (Interpersonal skills, specific competencies, specific skills, etc)</w:t>
            </w:r>
          </w:p>
        </w:tc>
        <w:tc>
          <w:tcPr>
            <w:tcW w:w="5341" w:type="dxa"/>
          </w:tcPr>
          <w:p w14:paraId="483B6590" w14:textId="01F15C04" w:rsidR="00FD7AC2" w:rsidRDefault="00FD7AC2" w:rsidP="00FD7AC2">
            <w:pPr>
              <w:pStyle w:val="ListParagraph"/>
              <w:numPr>
                <w:ilvl w:val="0"/>
                <w:numId w:val="10"/>
              </w:numPr>
            </w:pPr>
            <w:r>
              <w:t>Excellent written and verbal communication skills, able to engage clearly and confidently with customers and internal stakeholders at all levels, maintaining a consistently high standard.</w:t>
            </w:r>
          </w:p>
          <w:p w14:paraId="7CCE7BD7" w14:textId="021C8A07" w:rsidR="00FD7AC2" w:rsidRDefault="00FD7AC2" w:rsidP="00FD7AC2">
            <w:pPr>
              <w:pStyle w:val="ListParagraph"/>
              <w:numPr>
                <w:ilvl w:val="0"/>
                <w:numId w:val="10"/>
              </w:numPr>
            </w:pPr>
            <w:r>
              <w:t>Passionate about customer service, always putting the customer first and going the extra mile to resolve issues effectively.</w:t>
            </w:r>
          </w:p>
          <w:p w14:paraId="6198F7EA" w14:textId="6EC0549E" w:rsidR="00FD7AC2" w:rsidRDefault="00FD7AC2" w:rsidP="00FD7AC2">
            <w:pPr>
              <w:pStyle w:val="ListParagraph"/>
              <w:numPr>
                <w:ilvl w:val="0"/>
                <w:numId w:val="10"/>
              </w:numPr>
            </w:pPr>
            <w:r>
              <w:t>Tenacious and resourceful problem solver, with the confidence to challenge and improve existing processes to enhance service and efficiency.</w:t>
            </w:r>
          </w:p>
          <w:p w14:paraId="736F88DA" w14:textId="602F3F22" w:rsidR="00FD7AC2" w:rsidRDefault="00FD7AC2" w:rsidP="00FD7AC2">
            <w:pPr>
              <w:pStyle w:val="ListParagraph"/>
              <w:numPr>
                <w:ilvl w:val="0"/>
                <w:numId w:val="10"/>
              </w:numPr>
            </w:pPr>
            <w:r>
              <w:t>Strong team player who collaborates effectively and contributes positively within a fast-paced team environment.</w:t>
            </w:r>
          </w:p>
          <w:p w14:paraId="315A410C" w14:textId="1A97EF4E" w:rsidR="00FD7AC2" w:rsidRDefault="00FD7AC2" w:rsidP="00FD7AC2">
            <w:pPr>
              <w:pStyle w:val="ListParagraph"/>
              <w:numPr>
                <w:ilvl w:val="0"/>
                <w:numId w:val="10"/>
              </w:numPr>
            </w:pPr>
            <w:r>
              <w:t>Good time management skills, able to prioritise tasks and deliver quality work to tight deadlines and under pressure.</w:t>
            </w:r>
          </w:p>
          <w:p w14:paraId="78869F81" w14:textId="00E1CEA3" w:rsidR="00FD7AC2" w:rsidRDefault="00FD7AC2" w:rsidP="00FD7AC2">
            <w:pPr>
              <w:pStyle w:val="ListParagraph"/>
              <w:numPr>
                <w:ilvl w:val="0"/>
                <w:numId w:val="10"/>
              </w:numPr>
            </w:pPr>
            <w:r>
              <w:t>Self-motivated and proactive, capable of using initiative and working independently with minimal supervision.</w:t>
            </w:r>
          </w:p>
          <w:p w14:paraId="4C0607B4" w14:textId="5FA20F86" w:rsidR="00CE11DF" w:rsidRDefault="00FD7AC2" w:rsidP="00FD7AC2">
            <w:pPr>
              <w:pStyle w:val="ListParagraph"/>
              <w:numPr>
                <w:ilvl w:val="0"/>
                <w:numId w:val="10"/>
              </w:numPr>
            </w:pPr>
            <w:r>
              <w:t>Experience with Excel and ERP systems is highly desirable to support accurate data management and reporting.</w:t>
            </w:r>
          </w:p>
        </w:tc>
      </w:tr>
    </w:tbl>
    <w:p w14:paraId="3F35EA10" w14:textId="77777777" w:rsidR="009777CA" w:rsidRPr="00C41DB8" w:rsidRDefault="009777CA">
      <w:pPr>
        <w:rPr>
          <w:color w:val="FFFFFF" w:themeColor="background1"/>
          <w:sz w:val="6"/>
        </w:rPr>
      </w:pPr>
    </w:p>
    <w:tbl>
      <w:tblPr>
        <w:tblStyle w:val="TableGrid"/>
        <w:tblW w:w="0" w:type="auto"/>
        <w:tblLook w:val="04A0" w:firstRow="1" w:lastRow="0" w:firstColumn="1" w:lastColumn="0" w:noHBand="0" w:noVBand="1"/>
      </w:tblPr>
      <w:tblGrid>
        <w:gridCol w:w="3434"/>
        <w:gridCol w:w="2786"/>
        <w:gridCol w:w="1964"/>
        <w:gridCol w:w="2272"/>
      </w:tblGrid>
      <w:tr w:rsidR="00F2399C" w:rsidRPr="00C41DB8" w14:paraId="36F862A9" w14:textId="77777777" w:rsidTr="008705B4">
        <w:tc>
          <w:tcPr>
            <w:tcW w:w="10682" w:type="dxa"/>
            <w:gridSpan w:val="4"/>
            <w:shd w:val="clear" w:color="auto" w:fill="17365D" w:themeFill="text2" w:themeFillShade="BF"/>
          </w:tcPr>
          <w:p w14:paraId="126139F0" w14:textId="77777777" w:rsidR="00F2399C" w:rsidRPr="00C41DB8" w:rsidRDefault="00F2399C">
            <w:pPr>
              <w:rPr>
                <w:color w:val="FFFFFF" w:themeColor="background1"/>
                <w:sz w:val="24"/>
              </w:rPr>
            </w:pPr>
            <w:r w:rsidRPr="00C41DB8">
              <w:rPr>
                <w:color w:val="FFFFFF" w:themeColor="background1"/>
              </w:rPr>
              <w:t>SECTION 5 – DIMENSIONS &amp; SCOPE</w:t>
            </w:r>
          </w:p>
        </w:tc>
      </w:tr>
      <w:tr w:rsidR="00F2399C" w14:paraId="155A3B8A" w14:textId="77777777" w:rsidTr="00493B04">
        <w:trPr>
          <w:trHeight w:val="696"/>
        </w:trPr>
        <w:tc>
          <w:tcPr>
            <w:tcW w:w="3510" w:type="dxa"/>
          </w:tcPr>
          <w:p w14:paraId="71EDC941" w14:textId="77777777" w:rsidR="00F2399C" w:rsidRDefault="00F2399C">
            <w:r>
              <w:t>Budgetary Responsibility</w:t>
            </w:r>
            <w:r w:rsidR="00493B04">
              <w:t>: None</w:t>
            </w:r>
          </w:p>
        </w:tc>
        <w:tc>
          <w:tcPr>
            <w:tcW w:w="2835" w:type="dxa"/>
          </w:tcPr>
          <w:p w14:paraId="4A4EB6FA" w14:textId="77777777" w:rsidR="00F2399C" w:rsidRDefault="00F2399C">
            <w:r>
              <w:t>Direct/Indirect</w:t>
            </w:r>
            <w:r w:rsidR="00126EC2">
              <w:t xml:space="preserve"> Budget</w:t>
            </w:r>
            <w:r w:rsidR="00493B04">
              <w:t>: None</w:t>
            </w:r>
          </w:p>
        </w:tc>
        <w:tc>
          <w:tcPr>
            <w:tcW w:w="1985" w:type="dxa"/>
          </w:tcPr>
          <w:p w14:paraId="48CE721B" w14:textId="77777777" w:rsidR="00F2399C" w:rsidRDefault="00F2399C">
            <w:r>
              <w:t>Size</w:t>
            </w:r>
            <w:r w:rsidR="00BC2CA1">
              <w:t>/Amount</w:t>
            </w:r>
            <w:r w:rsidR="00493B04">
              <w:t>: N/A</w:t>
            </w:r>
          </w:p>
        </w:tc>
        <w:tc>
          <w:tcPr>
            <w:tcW w:w="2352" w:type="dxa"/>
          </w:tcPr>
          <w:p w14:paraId="32FC551E" w14:textId="77777777" w:rsidR="00F2399C" w:rsidRDefault="00F2399C"/>
        </w:tc>
      </w:tr>
      <w:tr w:rsidR="00F2399C" w14:paraId="69567ACE" w14:textId="77777777" w:rsidTr="00AF1548">
        <w:trPr>
          <w:trHeight w:val="1812"/>
        </w:trPr>
        <w:tc>
          <w:tcPr>
            <w:tcW w:w="3510" w:type="dxa"/>
          </w:tcPr>
          <w:p w14:paraId="41AAD63A" w14:textId="77777777" w:rsidR="00F2399C" w:rsidRDefault="00F2399C">
            <w:r>
              <w:t>Other key dimensions</w:t>
            </w:r>
          </w:p>
          <w:p w14:paraId="51E958A5" w14:textId="77777777" w:rsidR="00F2399C" w:rsidRDefault="00F2399C">
            <w:proofErr w:type="gramStart"/>
            <w:r>
              <w:t>(.e.g.</w:t>
            </w:r>
            <w:proofErr w:type="gramEnd"/>
            <w:r>
              <w:t xml:space="preserve"> sales, products, </w:t>
            </w:r>
            <w:proofErr w:type="spellStart"/>
            <w:r>
              <w:t>skus</w:t>
            </w:r>
            <w:proofErr w:type="spellEnd"/>
            <w:r>
              <w:t>, reports, invoices, etc</w:t>
            </w:r>
          </w:p>
          <w:p w14:paraId="7FFA8928" w14:textId="77777777" w:rsidR="00126EC2" w:rsidRDefault="00126EC2">
            <w:r>
              <w:t>Please put description and numbers</w:t>
            </w:r>
          </w:p>
        </w:tc>
        <w:tc>
          <w:tcPr>
            <w:tcW w:w="7172" w:type="dxa"/>
            <w:gridSpan w:val="3"/>
          </w:tcPr>
          <w:p w14:paraId="496CADDB" w14:textId="77777777" w:rsidR="00F2399C" w:rsidRDefault="00493B04" w:rsidP="00D96F87">
            <w:pPr>
              <w:pStyle w:val="ListParagraph"/>
              <w:ind w:left="360"/>
            </w:pPr>
            <w:r>
              <w:t>N/A</w:t>
            </w:r>
          </w:p>
        </w:tc>
      </w:tr>
    </w:tbl>
    <w:p w14:paraId="35B21F48" w14:textId="77777777" w:rsidR="00F2399C" w:rsidRPr="00C41DB8" w:rsidRDefault="00F2399C">
      <w:pPr>
        <w:rPr>
          <w:sz w:val="8"/>
        </w:rPr>
      </w:pPr>
    </w:p>
    <w:tbl>
      <w:tblPr>
        <w:tblStyle w:val="TableGrid"/>
        <w:tblW w:w="0" w:type="auto"/>
        <w:tblLook w:val="04A0" w:firstRow="1" w:lastRow="0" w:firstColumn="1" w:lastColumn="0" w:noHBand="0" w:noVBand="1"/>
      </w:tblPr>
      <w:tblGrid>
        <w:gridCol w:w="5250"/>
        <w:gridCol w:w="5206"/>
      </w:tblGrid>
      <w:tr w:rsidR="00AF1548" w:rsidRPr="00C41DB8" w14:paraId="3E3767A3" w14:textId="77777777" w:rsidTr="008705B4">
        <w:tc>
          <w:tcPr>
            <w:tcW w:w="10682" w:type="dxa"/>
            <w:gridSpan w:val="2"/>
            <w:shd w:val="clear" w:color="auto" w:fill="17365D" w:themeFill="text2" w:themeFillShade="BF"/>
          </w:tcPr>
          <w:p w14:paraId="0D66DCF5" w14:textId="77777777" w:rsidR="00AF1548" w:rsidRPr="00C41DB8" w:rsidRDefault="00AF1548">
            <w:pPr>
              <w:rPr>
                <w:color w:val="FFFFFF" w:themeColor="background1"/>
                <w:sz w:val="20"/>
              </w:rPr>
            </w:pPr>
            <w:r w:rsidRPr="00C41DB8">
              <w:rPr>
                <w:color w:val="FFFFFF" w:themeColor="background1"/>
              </w:rPr>
              <w:t>SECTION 6 – CONDITIONS OF ROLE</w:t>
            </w:r>
          </w:p>
        </w:tc>
      </w:tr>
      <w:tr w:rsidR="00AF1548" w14:paraId="3213CD5C" w14:textId="77777777" w:rsidTr="00AF1548">
        <w:trPr>
          <w:trHeight w:val="2105"/>
        </w:trPr>
        <w:tc>
          <w:tcPr>
            <w:tcW w:w="5341" w:type="dxa"/>
          </w:tcPr>
          <w:p w14:paraId="6E8FC0BD" w14:textId="77777777" w:rsidR="00AF1548" w:rsidRDefault="00AF1548">
            <w:r>
              <w:lastRenderedPageBreak/>
              <w:t>State any conditions for role</w:t>
            </w:r>
          </w:p>
          <w:p w14:paraId="1BE1FB6A" w14:textId="77777777" w:rsidR="00AF1548" w:rsidRDefault="00AF1548" w:rsidP="00AF1548">
            <w:r>
              <w:t>(e.g. Travel requirements, site specific/multi-site, Physical conditions i.e. Hot/Cold, indoors/Outdoors, hazardous, etc)</w:t>
            </w:r>
          </w:p>
        </w:tc>
        <w:tc>
          <w:tcPr>
            <w:tcW w:w="5341" w:type="dxa"/>
          </w:tcPr>
          <w:p w14:paraId="4776C296" w14:textId="77777777" w:rsidR="000D53D2" w:rsidRDefault="00493B04" w:rsidP="00493B04">
            <w:r>
              <w:t xml:space="preserve"> </w:t>
            </w:r>
          </w:p>
        </w:tc>
      </w:tr>
    </w:tbl>
    <w:p w14:paraId="3CBA063C" w14:textId="77777777" w:rsidR="00AF1548" w:rsidRPr="00AB6178" w:rsidRDefault="00AF1548">
      <w:pPr>
        <w:rPr>
          <w:sz w:val="10"/>
        </w:rPr>
      </w:pPr>
    </w:p>
    <w:tbl>
      <w:tblPr>
        <w:tblStyle w:val="TableGrid"/>
        <w:tblW w:w="0" w:type="auto"/>
        <w:tblLook w:val="04A0" w:firstRow="1" w:lastRow="0" w:firstColumn="1" w:lastColumn="0" w:noHBand="0" w:noVBand="1"/>
      </w:tblPr>
      <w:tblGrid>
        <w:gridCol w:w="4263"/>
        <w:gridCol w:w="1815"/>
        <w:gridCol w:w="4378"/>
      </w:tblGrid>
      <w:tr w:rsidR="00BC2CA1" w14:paraId="2AF198A0" w14:textId="77777777" w:rsidTr="008705B4">
        <w:tc>
          <w:tcPr>
            <w:tcW w:w="10682" w:type="dxa"/>
            <w:gridSpan w:val="3"/>
            <w:shd w:val="clear" w:color="auto" w:fill="17365D" w:themeFill="text2" w:themeFillShade="BF"/>
          </w:tcPr>
          <w:p w14:paraId="478DEE09" w14:textId="77777777" w:rsidR="00BC2CA1" w:rsidRPr="00AF1548" w:rsidRDefault="00BC2CA1">
            <w:pPr>
              <w:rPr>
                <w:color w:val="FFFFFF" w:themeColor="background1"/>
                <w:sz w:val="24"/>
              </w:rPr>
            </w:pPr>
            <w:r w:rsidRPr="00C41DB8">
              <w:rPr>
                <w:color w:val="FFFFFF" w:themeColor="background1"/>
              </w:rPr>
              <w:t>SECTION 7 – POSITION IN ORGANISATION</w:t>
            </w:r>
          </w:p>
        </w:tc>
      </w:tr>
      <w:tr w:rsidR="00AF1548" w14:paraId="09F08D62" w14:textId="77777777" w:rsidTr="00C41DB8">
        <w:tc>
          <w:tcPr>
            <w:tcW w:w="4361" w:type="dxa"/>
          </w:tcPr>
          <w:p w14:paraId="1179054C" w14:textId="77777777" w:rsidR="00AF1548" w:rsidRPr="00AF1548" w:rsidRDefault="00AF1548" w:rsidP="00211DC3">
            <w:pPr>
              <w:jc w:val="center"/>
              <w:rPr>
                <w:b/>
                <w:u w:val="single"/>
              </w:rPr>
            </w:pPr>
            <w:r w:rsidRPr="00AF1548">
              <w:rPr>
                <w:b/>
                <w:u w:val="single"/>
              </w:rPr>
              <w:t>Peer Positions</w:t>
            </w:r>
            <w:r>
              <w:rPr>
                <w:b/>
                <w:u w:val="single"/>
              </w:rPr>
              <w:t xml:space="preserve"> (list below)</w:t>
            </w:r>
          </w:p>
        </w:tc>
        <w:tc>
          <w:tcPr>
            <w:tcW w:w="1843" w:type="dxa"/>
            <w:vMerge w:val="restart"/>
          </w:tcPr>
          <w:p w14:paraId="6ACCFFE9" w14:textId="77777777" w:rsidR="00AF1548" w:rsidRDefault="00AF1548">
            <w:r>
              <w:t>Team Size (if none put 0)</w:t>
            </w:r>
          </w:p>
        </w:tc>
        <w:tc>
          <w:tcPr>
            <w:tcW w:w="4478" w:type="dxa"/>
            <w:vMerge w:val="restart"/>
          </w:tcPr>
          <w:p w14:paraId="55827C8A" w14:textId="77777777" w:rsidR="00AF1548" w:rsidRDefault="00493B04">
            <w:r>
              <w:t>0</w:t>
            </w:r>
          </w:p>
        </w:tc>
      </w:tr>
      <w:tr w:rsidR="00AF1548" w14:paraId="159F2363" w14:textId="77777777" w:rsidTr="00C41DB8">
        <w:trPr>
          <w:trHeight w:val="362"/>
        </w:trPr>
        <w:tc>
          <w:tcPr>
            <w:tcW w:w="4361" w:type="dxa"/>
          </w:tcPr>
          <w:p w14:paraId="6C6C9482" w14:textId="77777777" w:rsidR="00AF1548" w:rsidRDefault="00AF1548"/>
        </w:tc>
        <w:tc>
          <w:tcPr>
            <w:tcW w:w="1843" w:type="dxa"/>
            <w:vMerge/>
          </w:tcPr>
          <w:p w14:paraId="1C8A2A00" w14:textId="77777777" w:rsidR="00AF1548" w:rsidRDefault="00AF1548"/>
        </w:tc>
        <w:tc>
          <w:tcPr>
            <w:tcW w:w="4478" w:type="dxa"/>
            <w:vMerge/>
          </w:tcPr>
          <w:p w14:paraId="7B7A15B1" w14:textId="77777777" w:rsidR="00AF1548" w:rsidRDefault="00AF1548"/>
        </w:tc>
      </w:tr>
      <w:tr w:rsidR="00AF1548" w14:paraId="2C3A30B9" w14:textId="77777777" w:rsidTr="00C41DB8">
        <w:trPr>
          <w:trHeight w:val="410"/>
        </w:trPr>
        <w:tc>
          <w:tcPr>
            <w:tcW w:w="4361" w:type="dxa"/>
          </w:tcPr>
          <w:p w14:paraId="151D38A7" w14:textId="77777777" w:rsidR="00AF1548" w:rsidRDefault="00AF1548"/>
        </w:tc>
        <w:tc>
          <w:tcPr>
            <w:tcW w:w="1843" w:type="dxa"/>
            <w:vMerge w:val="restart"/>
          </w:tcPr>
          <w:p w14:paraId="1D130E2D" w14:textId="77777777" w:rsidR="00AF1548" w:rsidRDefault="00AF1548">
            <w:r>
              <w:t>Reports to (Job Title)</w:t>
            </w:r>
          </w:p>
        </w:tc>
        <w:tc>
          <w:tcPr>
            <w:tcW w:w="4478" w:type="dxa"/>
            <w:vMerge w:val="restart"/>
          </w:tcPr>
          <w:p w14:paraId="7F138DF7" w14:textId="3BE1C302" w:rsidR="00AF1548" w:rsidRDefault="0064688F" w:rsidP="007B52F7">
            <w:r>
              <w:t xml:space="preserve">Customer Service </w:t>
            </w:r>
            <w:r w:rsidR="00FC6CE4">
              <w:t>Manager</w:t>
            </w:r>
          </w:p>
        </w:tc>
      </w:tr>
      <w:tr w:rsidR="00AF1548" w14:paraId="6F5B15BF" w14:textId="77777777" w:rsidTr="00C41DB8">
        <w:trPr>
          <w:trHeight w:val="416"/>
        </w:trPr>
        <w:tc>
          <w:tcPr>
            <w:tcW w:w="4361" w:type="dxa"/>
          </w:tcPr>
          <w:p w14:paraId="4F6BE393" w14:textId="77777777" w:rsidR="00AF1548" w:rsidRDefault="00AF1548"/>
        </w:tc>
        <w:tc>
          <w:tcPr>
            <w:tcW w:w="1843" w:type="dxa"/>
            <w:vMerge/>
          </w:tcPr>
          <w:p w14:paraId="79066B58" w14:textId="77777777" w:rsidR="00AF1548" w:rsidRDefault="00AF1548"/>
        </w:tc>
        <w:tc>
          <w:tcPr>
            <w:tcW w:w="4478" w:type="dxa"/>
            <w:vMerge/>
          </w:tcPr>
          <w:p w14:paraId="06511339" w14:textId="77777777" w:rsidR="00AF1548" w:rsidRDefault="00AF1548"/>
        </w:tc>
      </w:tr>
      <w:tr w:rsidR="00AF1548" w14:paraId="6A5623BF" w14:textId="77777777" w:rsidTr="00C41DB8">
        <w:trPr>
          <w:trHeight w:val="422"/>
        </w:trPr>
        <w:tc>
          <w:tcPr>
            <w:tcW w:w="4361" w:type="dxa"/>
          </w:tcPr>
          <w:p w14:paraId="145E2864" w14:textId="77777777" w:rsidR="00AF1548" w:rsidRDefault="00AF1548"/>
        </w:tc>
        <w:tc>
          <w:tcPr>
            <w:tcW w:w="6321" w:type="dxa"/>
            <w:gridSpan w:val="2"/>
            <w:vMerge w:val="restart"/>
            <w:vAlign w:val="center"/>
          </w:tcPr>
          <w:p w14:paraId="7B403C4C" w14:textId="77777777" w:rsidR="00AF1548" w:rsidRPr="00AF1548" w:rsidRDefault="00AF1548" w:rsidP="00AF1548">
            <w:pPr>
              <w:jc w:val="center"/>
              <w:rPr>
                <w:b/>
                <w:sz w:val="24"/>
              </w:rPr>
            </w:pPr>
            <w:r w:rsidRPr="00AF1548">
              <w:rPr>
                <w:b/>
                <w:sz w:val="24"/>
              </w:rPr>
              <w:t>PLEASE ENSURE YOU ATTACH CURRENT ORGANISATION CHART</w:t>
            </w:r>
          </w:p>
        </w:tc>
      </w:tr>
      <w:tr w:rsidR="00AF1548" w14:paraId="31350DCD" w14:textId="77777777" w:rsidTr="00C41DB8">
        <w:tc>
          <w:tcPr>
            <w:tcW w:w="4361" w:type="dxa"/>
          </w:tcPr>
          <w:p w14:paraId="05A64536" w14:textId="77777777" w:rsidR="00AF1548" w:rsidRDefault="00AF1548"/>
        </w:tc>
        <w:tc>
          <w:tcPr>
            <w:tcW w:w="6321" w:type="dxa"/>
            <w:gridSpan w:val="2"/>
            <w:vMerge/>
          </w:tcPr>
          <w:p w14:paraId="56B9CE88" w14:textId="77777777" w:rsidR="00AF1548" w:rsidRDefault="00AF1548"/>
        </w:tc>
      </w:tr>
    </w:tbl>
    <w:p w14:paraId="5B5F3582" w14:textId="77777777" w:rsidR="00AF1548" w:rsidRDefault="00AF1548">
      <w:pPr>
        <w:rPr>
          <w:sz w:val="10"/>
        </w:rPr>
      </w:pPr>
    </w:p>
    <w:p w14:paraId="6E94935E" w14:textId="77777777" w:rsidR="000E265D" w:rsidRDefault="000E265D">
      <w:pPr>
        <w:rPr>
          <w:sz w:val="10"/>
        </w:rPr>
      </w:pPr>
    </w:p>
    <w:p w14:paraId="54E66081" w14:textId="77777777" w:rsidR="000E265D" w:rsidRDefault="000E265D">
      <w:pPr>
        <w:rPr>
          <w:sz w:val="10"/>
        </w:rPr>
      </w:pPr>
    </w:p>
    <w:p w14:paraId="2511094F" w14:textId="77777777" w:rsidR="000E265D" w:rsidRDefault="000E265D">
      <w:pPr>
        <w:rPr>
          <w:sz w:val="10"/>
        </w:rPr>
      </w:pPr>
    </w:p>
    <w:p w14:paraId="199EEA60" w14:textId="77777777" w:rsidR="000E265D" w:rsidRDefault="000E265D">
      <w:pPr>
        <w:rPr>
          <w:sz w:val="10"/>
        </w:rPr>
      </w:pPr>
    </w:p>
    <w:p w14:paraId="00923414" w14:textId="77777777" w:rsidR="000E265D" w:rsidRPr="00AB6178" w:rsidRDefault="000E265D">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14:paraId="736F2915" w14:textId="77777777" w:rsidTr="008705B4">
        <w:tc>
          <w:tcPr>
            <w:tcW w:w="10682" w:type="dxa"/>
            <w:gridSpan w:val="4"/>
            <w:shd w:val="clear" w:color="auto" w:fill="17365D" w:themeFill="text2" w:themeFillShade="BF"/>
          </w:tcPr>
          <w:p w14:paraId="03E49685" w14:textId="77777777" w:rsidR="00AF1548" w:rsidRPr="00AF1548" w:rsidRDefault="00AF1548">
            <w:pPr>
              <w:rPr>
                <w:color w:val="FFFFFF" w:themeColor="background1"/>
              </w:rPr>
            </w:pPr>
            <w:r w:rsidRPr="00C41DB8">
              <w:rPr>
                <w:color w:val="FFFFFF" w:themeColor="background1"/>
              </w:rPr>
              <w:t>SECTION 8 - SIGNATORIES</w:t>
            </w:r>
          </w:p>
        </w:tc>
      </w:tr>
      <w:tr w:rsidR="00AF1548" w14:paraId="6126CF14" w14:textId="77777777" w:rsidTr="00BC2CA1">
        <w:trPr>
          <w:trHeight w:val="494"/>
        </w:trPr>
        <w:tc>
          <w:tcPr>
            <w:tcW w:w="2093" w:type="dxa"/>
          </w:tcPr>
          <w:p w14:paraId="0A87FBE2" w14:textId="77777777" w:rsidR="00AF1548" w:rsidRDefault="00AF1548">
            <w:r>
              <w:t>Job Holder Signature</w:t>
            </w:r>
          </w:p>
        </w:tc>
        <w:tc>
          <w:tcPr>
            <w:tcW w:w="3247" w:type="dxa"/>
          </w:tcPr>
          <w:p w14:paraId="1DD6BAE3" w14:textId="77777777" w:rsidR="00AF1548" w:rsidRDefault="00AF1548"/>
        </w:tc>
        <w:tc>
          <w:tcPr>
            <w:tcW w:w="2139" w:type="dxa"/>
          </w:tcPr>
          <w:p w14:paraId="51CC4944" w14:textId="77777777" w:rsidR="00AF1548" w:rsidRDefault="00AF1548">
            <w:r>
              <w:t>Manager Signature</w:t>
            </w:r>
          </w:p>
        </w:tc>
        <w:tc>
          <w:tcPr>
            <w:tcW w:w="3203" w:type="dxa"/>
          </w:tcPr>
          <w:p w14:paraId="25239563" w14:textId="77777777" w:rsidR="00AF1548" w:rsidRDefault="00AF1548"/>
        </w:tc>
      </w:tr>
      <w:tr w:rsidR="00AF1548" w14:paraId="087688DF" w14:textId="77777777" w:rsidTr="00BC2CA1">
        <w:trPr>
          <w:trHeight w:val="558"/>
        </w:trPr>
        <w:tc>
          <w:tcPr>
            <w:tcW w:w="2093" w:type="dxa"/>
          </w:tcPr>
          <w:p w14:paraId="28E3237C" w14:textId="77777777" w:rsidR="00AF1548" w:rsidRDefault="00AF1548">
            <w:r>
              <w:t>Name</w:t>
            </w:r>
          </w:p>
        </w:tc>
        <w:tc>
          <w:tcPr>
            <w:tcW w:w="3247" w:type="dxa"/>
          </w:tcPr>
          <w:p w14:paraId="2CD51122" w14:textId="77777777" w:rsidR="00AF1548" w:rsidRDefault="00AF1548"/>
        </w:tc>
        <w:tc>
          <w:tcPr>
            <w:tcW w:w="2139" w:type="dxa"/>
          </w:tcPr>
          <w:p w14:paraId="04FF0AF7" w14:textId="77777777" w:rsidR="00AF1548" w:rsidRDefault="00AF1548">
            <w:r>
              <w:t>Name</w:t>
            </w:r>
          </w:p>
        </w:tc>
        <w:tc>
          <w:tcPr>
            <w:tcW w:w="3203" w:type="dxa"/>
          </w:tcPr>
          <w:p w14:paraId="47544F64" w14:textId="77777777" w:rsidR="00AF1548" w:rsidRDefault="00AF1548"/>
        </w:tc>
      </w:tr>
      <w:tr w:rsidR="00AF1548" w14:paraId="44757A30" w14:textId="77777777" w:rsidTr="00BC2CA1">
        <w:trPr>
          <w:trHeight w:val="538"/>
        </w:trPr>
        <w:tc>
          <w:tcPr>
            <w:tcW w:w="2093" w:type="dxa"/>
          </w:tcPr>
          <w:p w14:paraId="466D88CF" w14:textId="77777777" w:rsidR="00AF1548" w:rsidRDefault="00AF1548">
            <w:r>
              <w:t>Date</w:t>
            </w:r>
          </w:p>
        </w:tc>
        <w:tc>
          <w:tcPr>
            <w:tcW w:w="3247" w:type="dxa"/>
          </w:tcPr>
          <w:p w14:paraId="73265712" w14:textId="77777777" w:rsidR="00AF1548" w:rsidRDefault="00AF1548"/>
        </w:tc>
        <w:tc>
          <w:tcPr>
            <w:tcW w:w="2139" w:type="dxa"/>
          </w:tcPr>
          <w:p w14:paraId="20E740A2" w14:textId="77777777" w:rsidR="00AF1548" w:rsidRDefault="00AF1548">
            <w:r>
              <w:t>Date</w:t>
            </w:r>
          </w:p>
        </w:tc>
        <w:tc>
          <w:tcPr>
            <w:tcW w:w="3203" w:type="dxa"/>
          </w:tcPr>
          <w:p w14:paraId="62A73A53" w14:textId="77777777" w:rsidR="00AF1548" w:rsidRDefault="00AF1548"/>
        </w:tc>
      </w:tr>
    </w:tbl>
    <w:p w14:paraId="69DD5CD3" w14:textId="77777777" w:rsidR="00AF1548" w:rsidRDefault="00AF1548"/>
    <w:sectPr w:rsidR="00AF1548" w:rsidSect="007E3DC1">
      <w:headerReference w:type="default" r:id="rId10"/>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3B80" w14:textId="77777777" w:rsidR="00143699" w:rsidRDefault="00143699" w:rsidP="007E3DC1">
      <w:pPr>
        <w:spacing w:after="0" w:line="240" w:lineRule="auto"/>
      </w:pPr>
      <w:r>
        <w:separator/>
      </w:r>
    </w:p>
  </w:endnote>
  <w:endnote w:type="continuationSeparator" w:id="0">
    <w:p w14:paraId="490F9598" w14:textId="77777777" w:rsidR="00143699" w:rsidRDefault="00143699"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9CB4" w14:textId="77777777" w:rsidR="00143699" w:rsidRDefault="00143699" w:rsidP="007E3DC1">
      <w:pPr>
        <w:spacing w:after="0" w:line="240" w:lineRule="auto"/>
      </w:pPr>
      <w:r>
        <w:separator/>
      </w:r>
    </w:p>
  </w:footnote>
  <w:footnote w:type="continuationSeparator" w:id="0">
    <w:p w14:paraId="03796ED3" w14:textId="77777777" w:rsidR="00143699" w:rsidRDefault="00143699"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FCA9" w14:textId="77777777" w:rsidR="00B636F2" w:rsidRPr="007E3DC1" w:rsidRDefault="00B636F2"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14:anchorId="296029B6" wp14:editId="692CEC14">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14:paraId="026CC5FA" w14:textId="77777777" w:rsidR="00B636F2" w:rsidRDefault="00B636F2">
    <w:pPr>
      <w:pStyle w:val="Header"/>
    </w:pPr>
  </w:p>
  <w:p w14:paraId="21F3AE7C" w14:textId="77777777" w:rsidR="00B636F2" w:rsidRDefault="00B6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D9F"/>
    <w:multiLevelType w:val="hybridMultilevel"/>
    <w:tmpl w:val="82A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64505"/>
    <w:multiLevelType w:val="hybridMultilevel"/>
    <w:tmpl w:val="39C6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C18"/>
    <w:multiLevelType w:val="hybridMultilevel"/>
    <w:tmpl w:val="103C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775484"/>
    <w:multiLevelType w:val="hybridMultilevel"/>
    <w:tmpl w:val="7BF61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357829"/>
    <w:multiLevelType w:val="hybridMultilevel"/>
    <w:tmpl w:val="3AF67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787181"/>
    <w:multiLevelType w:val="hybridMultilevel"/>
    <w:tmpl w:val="78586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056511"/>
    <w:multiLevelType w:val="hybridMultilevel"/>
    <w:tmpl w:val="2F50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358F5"/>
    <w:multiLevelType w:val="hybridMultilevel"/>
    <w:tmpl w:val="E124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640C4"/>
    <w:multiLevelType w:val="hybridMultilevel"/>
    <w:tmpl w:val="5C2C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F200A"/>
    <w:multiLevelType w:val="hybridMultilevel"/>
    <w:tmpl w:val="155C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2B1A0C"/>
    <w:multiLevelType w:val="hybridMultilevel"/>
    <w:tmpl w:val="F9AC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794138">
    <w:abstractNumId w:val="3"/>
  </w:num>
  <w:num w:numId="2" w16cid:durableId="1951013727">
    <w:abstractNumId w:val="1"/>
  </w:num>
  <w:num w:numId="3" w16cid:durableId="694572670">
    <w:abstractNumId w:val="0"/>
  </w:num>
  <w:num w:numId="4" w16cid:durableId="1724866878">
    <w:abstractNumId w:val="9"/>
  </w:num>
  <w:num w:numId="5" w16cid:durableId="1651712678">
    <w:abstractNumId w:val="4"/>
  </w:num>
  <w:num w:numId="6" w16cid:durableId="803935640">
    <w:abstractNumId w:val="2"/>
  </w:num>
  <w:num w:numId="7" w16cid:durableId="1676882344">
    <w:abstractNumId w:val="7"/>
  </w:num>
  <w:num w:numId="8" w16cid:durableId="788165111">
    <w:abstractNumId w:val="5"/>
  </w:num>
  <w:num w:numId="9" w16cid:durableId="1320621456">
    <w:abstractNumId w:val="10"/>
  </w:num>
  <w:num w:numId="10" w16cid:durableId="858130504">
    <w:abstractNumId w:val="8"/>
  </w:num>
  <w:num w:numId="11" w16cid:durableId="1119301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9C"/>
    <w:rsid w:val="0000570C"/>
    <w:rsid w:val="00034FB4"/>
    <w:rsid w:val="000D53D2"/>
    <w:rsid w:val="000E265D"/>
    <w:rsid w:val="00126EC2"/>
    <w:rsid w:val="00141BA1"/>
    <w:rsid w:val="00143699"/>
    <w:rsid w:val="00162D0B"/>
    <w:rsid w:val="0020095C"/>
    <w:rsid w:val="00211DC3"/>
    <w:rsid w:val="0021482B"/>
    <w:rsid w:val="00236A22"/>
    <w:rsid w:val="002A1B53"/>
    <w:rsid w:val="002B7155"/>
    <w:rsid w:val="002C06BE"/>
    <w:rsid w:val="00312863"/>
    <w:rsid w:val="00396698"/>
    <w:rsid w:val="003A7E5D"/>
    <w:rsid w:val="003B0B73"/>
    <w:rsid w:val="003D21F0"/>
    <w:rsid w:val="003F4F8E"/>
    <w:rsid w:val="004224F1"/>
    <w:rsid w:val="00423365"/>
    <w:rsid w:val="00431F9E"/>
    <w:rsid w:val="004724B1"/>
    <w:rsid w:val="00493B04"/>
    <w:rsid w:val="004C0653"/>
    <w:rsid w:val="004C433F"/>
    <w:rsid w:val="004E4DE3"/>
    <w:rsid w:val="00510BF0"/>
    <w:rsid w:val="00530144"/>
    <w:rsid w:val="00546051"/>
    <w:rsid w:val="005710D5"/>
    <w:rsid w:val="005A3AF4"/>
    <w:rsid w:val="005C660B"/>
    <w:rsid w:val="005E3D6D"/>
    <w:rsid w:val="005F4916"/>
    <w:rsid w:val="0063672E"/>
    <w:rsid w:val="00642D10"/>
    <w:rsid w:val="00643956"/>
    <w:rsid w:val="0064688F"/>
    <w:rsid w:val="00655279"/>
    <w:rsid w:val="00655D36"/>
    <w:rsid w:val="00690DA4"/>
    <w:rsid w:val="006C1F7E"/>
    <w:rsid w:val="007270DD"/>
    <w:rsid w:val="00743614"/>
    <w:rsid w:val="00764413"/>
    <w:rsid w:val="0078010F"/>
    <w:rsid w:val="007B52F7"/>
    <w:rsid w:val="007C533F"/>
    <w:rsid w:val="007E3DC1"/>
    <w:rsid w:val="00826CCC"/>
    <w:rsid w:val="008437FB"/>
    <w:rsid w:val="008705B4"/>
    <w:rsid w:val="0087585F"/>
    <w:rsid w:val="008A3D8E"/>
    <w:rsid w:val="008C731F"/>
    <w:rsid w:val="00916FF6"/>
    <w:rsid w:val="009777CA"/>
    <w:rsid w:val="00990B86"/>
    <w:rsid w:val="0099755A"/>
    <w:rsid w:val="009A2D62"/>
    <w:rsid w:val="009A4F0B"/>
    <w:rsid w:val="009A72ED"/>
    <w:rsid w:val="009D395D"/>
    <w:rsid w:val="009E6674"/>
    <w:rsid w:val="009F5D86"/>
    <w:rsid w:val="00A11A4C"/>
    <w:rsid w:val="00A2740A"/>
    <w:rsid w:val="00A60900"/>
    <w:rsid w:val="00A80951"/>
    <w:rsid w:val="00AB2A25"/>
    <w:rsid w:val="00AB6178"/>
    <w:rsid w:val="00AF1548"/>
    <w:rsid w:val="00B06AEF"/>
    <w:rsid w:val="00B06D8A"/>
    <w:rsid w:val="00B45D47"/>
    <w:rsid w:val="00B539DD"/>
    <w:rsid w:val="00B636F2"/>
    <w:rsid w:val="00B65CBC"/>
    <w:rsid w:val="00B73F5E"/>
    <w:rsid w:val="00B82312"/>
    <w:rsid w:val="00B8328F"/>
    <w:rsid w:val="00BC2CA1"/>
    <w:rsid w:val="00C41DB8"/>
    <w:rsid w:val="00C93D9B"/>
    <w:rsid w:val="00CC5204"/>
    <w:rsid w:val="00CE11DF"/>
    <w:rsid w:val="00D12A8A"/>
    <w:rsid w:val="00D727C9"/>
    <w:rsid w:val="00D74DBF"/>
    <w:rsid w:val="00D74F94"/>
    <w:rsid w:val="00D96F87"/>
    <w:rsid w:val="00DB213C"/>
    <w:rsid w:val="00DF19D5"/>
    <w:rsid w:val="00E60EAD"/>
    <w:rsid w:val="00E96BEA"/>
    <w:rsid w:val="00EA6E63"/>
    <w:rsid w:val="00EA7579"/>
    <w:rsid w:val="00EB2D44"/>
    <w:rsid w:val="00EE008F"/>
    <w:rsid w:val="00F2399C"/>
    <w:rsid w:val="00F267DF"/>
    <w:rsid w:val="00F92F48"/>
    <w:rsid w:val="00FA1446"/>
    <w:rsid w:val="00FB33BA"/>
    <w:rsid w:val="00FC6CE4"/>
    <w:rsid w:val="00FD7AC2"/>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E5B5"/>
  <w15:docId w15:val="{BCDA975F-CF57-43AE-91E5-6B85FCF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423365"/>
    <w:pPr>
      <w:ind w:left="720"/>
      <w:contextualSpacing/>
    </w:pPr>
  </w:style>
  <w:style w:type="paragraph" w:styleId="NormalWeb">
    <w:name w:val="Normal (Web)"/>
    <w:basedOn w:val="Normal"/>
    <w:uiPriority w:val="99"/>
    <w:semiHidden/>
    <w:unhideWhenUsed/>
    <w:rsid w:val="00E60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CD77DB468F24DB6A31C16B8155797" ma:contentTypeVersion="8" ma:contentTypeDescription="Create a new document." ma:contentTypeScope="" ma:versionID="4f2b6ea50dc7daeb37b0d642a4e19605">
  <xsd:schema xmlns:xsd="http://www.w3.org/2001/XMLSchema" xmlns:xs="http://www.w3.org/2001/XMLSchema" xmlns:p="http://schemas.microsoft.com/office/2006/metadata/properties" xmlns:ns3="38a8a293-2e55-467d-892b-2f9dca53f3b3" targetNamespace="http://schemas.microsoft.com/office/2006/metadata/properties" ma:root="true" ma:fieldsID="21e132c9e289248adebc3ee0a88a1d1f" ns3:_="">
    <xsd:import namespace="38a8a293-2e55-467d-892b-2f9dca53f3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8a293-2e55-467d-892b-2f9dca53f3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a8a293-2e55-467d-892b-2f9dca53f3b3" xsi:nil="true"/>
  </documentManagement>
</p:properties>
</file>

<file path=customXml/itemProps1.xml><?xml version="1.0" encoding="utf-8"?>
<ds:datastoreItem xmlns:ds="http://schemas.openxmlformats.org/officeDocument/2006/customXml" ds:itemID="{86E0DCF1-A734-435A-BB6E-ED7C9B007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8a293-2e55-467d-892b-2f9dca53f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3C2B5-75F3-428D-9D07-D2807484789A}">
  <ds:schemaRefs>
    <ds:schemaRef ds:uri="http://schemas.microsoft.com/sharepoint/v3/contenttype/forms"/>
  </ds:schemaRefs>
</ds:datastoreItem>
</file>

<file path=customXml/itemProps3.xml><?xml version="1.0" encoding="utf-8"?>
<ds:datastoreItem xmlns:ds="http://schemas.openxmlformats.org/officeDocument/2006/customXml" ds:itemID="{FE417B86-16A4-4E50-9706-E1B9C4997B76}">
  <ds:schemaRef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38a8a293-2e55-467d-892b-2f9dca53f3b3"/>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NMaggi</dc:creator>
  <cp:keywords/>
  <dc:description/>
  <cp:lastModifiedBy>Samantha Woods</cp:lastModifiedBy>
  <cp:revision>1</cp:revision>
  <cp:lastPrinted>2022-01-25T15:08:00Z</cp:lastPrinted>
  <dcterms:created xsi:type="dcterms:W3CDTF">2024-08-28T09:54:00Z</dcterms:created>
  <dcterms:modified xsi:type="dcterms:W3CDTF">2025-07-23T08:06:00Z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0x0101003EDCD77DB468F24DB6A31C16B8155797</vt:lpwstr>
  </property>
</Properties>
</file>